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01D" w:rsidRDefault="0050201D" w:rsidP="00ED2F3F">
      <w:pPr>
        <w:widowControl/>
        <w:shd w:val="clear" w:color="auto" w:fill="FFFFFF"/>
        <w:spacing w:before="100" w:beforeAutospacing="1" w:after="100" w:afterAutospacing="1" w:line="360" w:lineRule="exact"/>
        <w:jc w:val="center"/>
        <w:rPr>
          <w:rFonts w:ascii="仿宋_GB2312" w:eastAsia="仿宋_GB2312" w:hAnsi="宋体" w:cs="宋体"/>
          <w:b/>
          <w:bCs/>
          <w:kern w:val="0"/>
          <w:sz w:val="32"/>
          <w:szCs w:val="32"/>
          <w:lang w:eastAsia="zh-Hans"/>
        </w:rPr>
      </w:pPr>
    </w:p>
    <w:p w:rsidR="0050201D" w:rsidRDefault="0050201D" w:rsidP="00ED2F3F">
      <w:pPr>
        <w:widowControl/>
        <w:shd w:val="clear" w:color="auto" w:fill="FFFFFF"/>
        <w:spacing w:before="100" w:beforeAutospacing="1" w:after="100" w:afterAutospacing="1" w:line="360" w:lineRule="exact"/>
        <w:jc w:val="center"/>
        <w:rPr>
          <w:rFonts w:ascii="仿宋_GB2312" w:eastAsia="仿宋_GB2312" w:hAnsi="宋体" w:cs="宋体"/>
          <w:b/>
          <w:bCs/>
          <w:kern w:val="0"/>
          <w:sz w:val="32"/>
          <w:szCs w:val="32"/>
          <w:lang w:eastAsia="zh-Hans"/>
        </w:rPr>
      </w:pPr>
    </w:p>
    <w:p w:rsidR="0050201D" w:rsidRPr="0050201D" w:rsidRDefault="0050201D" w:rsidP="0050201D">
      <w:pPr>
        <w:widowControl/>
        <w:shd w:val="clear" w:color="auto" w:fill="FFFFFF"/>
        <w:spacing w:before="100" w:beforeAutospacing="1" w:after="100" w:afterAutospacing="1" w:line="480" w:lineRule="exact"/>
        <w:jc w:val="center"/>
        <w:rPr>
          <w:rFonts w:ascii="仿宋_GB2312" w:eastAsia="仿宋_GB2312" w:hAnsi="宋体" w:cs="宋体"/>
          <w:b/>
          <w:bCs/>
          <w:kern w:val="0"/>
          <w:sz w:val="44"/>
          <w:szCs w:val="44"/>
          <w:lang w:eastAsia="zh-Hans"/>
        </w:rPr>
      </w:pPr>
    </w:p>
    <w:p w:rsidR="00955305" w:rsidRPr="0050201D" w:rsidRDefault="00955305" w:rsidP="0050201D">
      <w:pPr>
        <w:widowControl/>
        <w:shd w:val="clear" w:color="auto" w:fill="FFFFFF"/>
        <w:spacing w:before="100" w:beforeAutospacing="1" w:after="100" w:afterAutospacing="1" w:line="480" w:lineRule="exact"/>
        <w:jc w:val="center"/>
        <w:rPr>
          <w:rFonts w:ascii="仿宋_GB2312" w:eastAsia="仿宋_GB2312" w:hAnsi="宋体" w:cs="宋体"/>
          <w:kern w:val="0"/>
          <w:sz w:val="44"/>
          <w:szCs w:val="44"/>
          <w:lang w:eastAsia="zh-Hans"/>
        </w:rPr>
      </w:pPr>
      <w:r w:rsidRPr="0050201D">
        <w:rPr>
          <w:rFonts w:ascii="仿宋_GB2312" w:eastAsia="仿宋_GB2312" w:hAnsi="宋体" w:cs="宋体" w:hint="eastAsia"/>
          <w:b/>
          <w:bCs/>
          <w:kern w:val="0"/>
          <w:sz w:val="44"/>
          <w:szCs w:val="44"/>
          <w:lang w:eastAsia="zh-Hans"/>
        </w:rPr>
        <w:t>2019年度</w:t>
      </w:r>
    </w:p>
    <w:p w:rsidR="00955305" w:rsidRPr="0050201D" w:rsidRDefault="00955305" w:rsidP="0050201D">
      <w:pPr>
        <w:widowControl/>
        <w:shd w:val="clear" w:color="auto" w:fill="FFFFFF"/>
        <w:spacing w:before="100" w:beforeAutospacing="1" w:after="100" w:afterAutospacing="1" w:line="480" w:lineRule="exact"/>
        <w:jc w:val="center"/>
        <w:rPr>
          <w:rFonts w:ascii="仿宋_GB2312" w:eastAsia="仿宋_GB2312" w:hAnsi="宋体" w:cs="宋体"/>
          <w:kern w:val="0"/>
          <w:sz w:val="44"/>
          <w:szCs w:val="44"/>
          <w:lang w:eastAsia="zh-Hans"/>
        </w:rPr>
      </w:pPr>
      <w:r w:rsidRPr="0050201D">
        <w:rPr>
          <w:rFonts w:ascii="仿宋_GB2312" w:eastAsia="仿宋_GB2312" w:hAnsi="宋体" w:cs="宋体" w:hint="eastAsia"/>
          <w:b/>
          <w:bCs/>
          <w:kern w:val="0"/>
          <w:sz w:val="44"/>
          <w:szCs w:val="44"/>
          <w:lang w:eastAsia="zh-Hans"/>
        </w:rPr>
        <w:t>四川省阿坝州公安局（本级）部门决算</w:t>
      </w:r>
    </w:p>
    <w:p w:rsidR="00955305" w:rsidRPr="00ED2F3F" w:rsidRDefault="00955305" w:rsidP="0050201D">
      <w:pPr>
        <w:widowControl/>
        <w:shd w:val="clear" w:color="auto" w:fill="FFFFFF"/>
        <w:spacing w:before="100" w:beforeAutospacing="1" w:after="100" w:afterAutospacing="1" w:line="480" w:lineRule="exact"/>
        <w:jc w:val="center"/>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 </w:t>
      </w:r>
    </w:p>
    <w:p w:rsidR="00955305" w:rsidRPr="00ED2F3F" w:rsidRDefault="00955305" w:rsidP="00ED2F3F">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 </w:t>
      </w:r>
    </w:p>
    <w:p w:rsidR="00955305" w:rsidRPr="00ED2F3F" w:rsidRDefault="00955305" w:rsidP="00ED2F3F">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 </w:t>
      </w:r>
    </w:p>
    <w:p w:rsidR="00955305" w:rsidRPr="00ED2F3F" w:rsidRDefault="00955305" w:rsidP="00ED2F3F">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 </w:t>
      </w:r>
    </w:p>
    <w:p w:rsidR="00955305" w:rsidRPr="00ED2F3F" w:rsidRDefault="00955305" w:rsidP="00ED2F3F">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 </w:t>
      </w:r>
    </w:p>
    <w:p w:rsidR="00955305" w:rsidRPr="00ED2F3F" w:rsidRDefault="00955305" w:rsidP="00ED2F3F">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 </w:t>
      </w:r>
    </w:p>
    <w:p w:rsidR="00955305" w:rsidRPr="00ED2F3F" w:rsidRDefault="00955305" w:rsidP="00ED2F3F">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 </w:t>
      </w:r>
    </w:p>
    <w:p w:rsidR="00955305"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bookmarkStart w:id="0" w:name="_GoBack"/>
      <w:bookmarkEnd w:id="0"/>
      <w:r w:rsidRPr="00ED2F3F">
        <w:rPr>
          <w:rFonts w:ascii="仿宋_GB2312" w:eastAsia="仿宋_GB2312" w:hAnsi="宋体" w:cs="宋体" w:hint="eastAsia"/>
          <w:kern w:val="0"/>
          <w:sz w:val="32"/>
          <w:szCs w:val="32"/>
          <w:lang w:eastAsia="zh-Hans"/>
        </w:rPr>
        <w:t>  </w:t>
      </w:r>
      <w:r w:rsidRPr="00ED2F3F">
        <w:rPr>
          <w:rFonts w:ascii="仿宋_GB2312" w:eastAsia="仿宋_GB2312" w:hAnsi="宋体" w:cs="宋体" w:hint="eastAsia"/>
          <w:kern w:val="0"/>
          <w:sz w:val="32"/>
          <w:szCs w:val="32"/>
          <w:lang w:eastAsia="zh-Hans"/>
        </w:rPr>
        <w:t xml:space="preserve"> 保密审查情况：</w:t>
      </w:r>
      <w:r w:rsidR="00391D17" w:rsidRPr="00ED2F3F">
        <w:rPr>
          <w:rFonts w:ascii="仿宋_GB2312" w:eastAsia="仿宋_GB2312" w:hAnsi="宋体" w:cs="宋体"/>
          <w:kern w:val="0"/>
          <w:sz w:val="32"/>
          <w:szCs w:val="32"/>
          <w:lang w:eastAsia="zh-Hans"/>
        </w:rPr>
        <w:t xml:space="preserve"> </w:t>
      </w:r>
    </w:p>
    <w:p w:rsidR="00873263"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  </w:t>
      </w:r>
      <w:r w:rsidRPr="00ED2F3F">
        <w:rPr>
          <w:rFonts w:ascii="仿宋_GB2312" w:eastAsia="仿宋_GB2312" w:hAnsi="宋体" w:cs="宋体" w:hint="eastAsia"/>
          <w:kern w:val="0"/>
          <w:sz w:val="32"/>
          <w:szCs w:val="32"/>
          <w:lang w:eastAsia="zh-Hans"/>
        </w:rPr>
        <w:t xml:space="preserve"> </w:t>
      </w:r>
    </w:p>
    <w:p w:rsidR="00873263" w:rsidRDefault="00873263"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873263" w:rsidRDefault="00873263"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955305" w:rsidRPr="00ED2F3F" w:rsidRDefault="00955305" w:rsidP="00873263">
      <w:pPr>
        <w:widowControl/>
        <w:shd w:val="clear" w:color="auto" w:fill="FFFFFF"/>
        <w:spacing w:before="100" w:beforeAutospacing="1" w:after="100" w:afterAutospacing="1" w:line="360" w:lineRule="exact"/>
        <w:ind w:firstLineChars="200" w:firstLine="640"/>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部门主要负责人审签情况：</w:t>
      </w:r>
      <w:r w:rsidR="00391D17" w:rsidRPr="00ED2F3F">
        <w:rPr>
          <w:rFonts w:ascii="仿宋_GB2312" w:eastAsia="仿宋_GB2312" w:hAnsi="宋体" w:cs="宋体"/>
          <w:kern w:val="0"/>
          <w:sz w:val="32"/>
          <w:szCs w:val="32"/>
          <w:lang w:eastAsia="zh-Hans"/>
        </w:rPr>
        <w:t xml:space="preserve"> </w:t>
      </w:r>
    </w:p>
    <w:p w:rsidR="00955305" w:rsidRPr="00ED2F3F" w:rsidRDefault="00955305" w:rsidP="00ED2F3F">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 </w:t>
      </w:r>
    </w:p>
    <w:p w:rsidR="00955305"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 </w:t>
      </w:r>
    </w:p>
    <w:p w:rsidR="00955305"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 </w:t>
      </w:r>
    </w:p>
    <w:p w:rsidR="00955305"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 </w:t>
      </w:r>
    </w:p>
    <w:p w:rsidR="00955305"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lastRenderedPageBreak/>
        <w:t> </w:t>
      </w:r>
    </w:p>
    <w:p w:rsidR="00955305" w:rsidRPr="00ED2F3F" w:rsidRDefault="00955305" w:rsidP="00ED2F3F">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 </w:t>
      </w:r>
    </w:p>
    <w:p w:rsidR="0055216A" w:rsidRPr="00ED2F3F" w:rsidRDefault="0055216A" w:rsidP="00ED2F3F">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p>
    <w:p w:rsidR="002615EB" w:rsidRDefault="002615EB" w:rsidP="00ED2F3F">
      <w:pPr>
        <w:widowControl/>
        <w:shd w:val="clear" w:color="auto" w:fill="FFFFFF"/>
        <w:spacing w:before="100" w:beforeAutospacing="1" w:after="100" w:afterAutospacing="1" w:line="360" w:lineRule="exact"/>
        <w:jc w:val="center"/>
        <w:rPr>
          <w:rFonts w:ascii="仿宋_GB2312" w:eastAsia="仿宋_GB2312" w:hAnsi="宋体" w:cs="宋体"/>
          <w:b/>
          <w:bCs/>
          <w:kern w:val="0"/>
          <w:sz w:val="32"/>
          <w:szCs w:val="32"/>
          <w:lang w:eastAsia="zh-Hans"/>
        </w:rPr>
      </w:pPr>
    </w:p>
    <w:p w:rsidR="002615EB" w:rsidRDefault="002615EB" w:rsidP="00ED2F3F">
      <w:pPr>
        <w:widowControl/>
        <w:shd w:val="clear" w:color="auto" w:fill="FFFFFF"/>
        <w:spacing w:before="100" w:beforeAutospacing="1" w:after="100" w:afterAutospacing="1" w:line="360" w:lineRule="exact"/>
        <w:jc w:val="center"/>
        <w:rPr>
          <w:rFonts w:ascii="仿宋_GB2312" w:eastAsia="仿宋_GB2312" w:hAnsi="宋体" w:cs="宋体"/>
          <w:b/>
          <w:bCs/>
          <w:kern w:val="0"/>
          <w:sz w:val="32"/>
          <w:szCs w:val="32"/>
          <w:lang w:eastAsia="zh-Hans"/>
        </w:rPr>
      </w:pPr>
    </w:p>
    <w:p w:rsidR="002615EB" w:rsidRDefault="002615EB" w:rsidP="00ED2F3F">
      <w:pPr>
        <w:widowControl/>
        <w:shd w:val="clear" w:color="auto" w:fill="FFFFFF"/>
        <w:spacing w:before="100" w:beforeAutospacing="1" w:after="100" w:afterAutospacing="1" w:line="360" w:lineRule="exact"/>
        <w:jc w:val="center"/>
        <w:rPr>
          <w:rFonts w:ascii="仿宋_GB2312" w:eastAsia="仿宋_GB2312" w:hAnsi="宋体" w:cs="宋体"/>
          <w:b/>
          <w:bCs/>
          <w:kern w:val="0"/>
          <w:sz w:val="32"/>
          <w:szCs w:val="32"/>
          <w:lang w:eastAsia="zh-Hans"/>
        </w:rPr>
      </w:pPr>
    </w:p>
    <w:p w:rsidR="002615EB" w:rsidRDefault="002615EB" w:rsidP="00ED2F3F">
      <w:pPr>
        <w:widowControl/>
        <w:shd w:val="clear" w:color="auto" w:fill="FFFFFF"/>
        <w:spacing w:before="100" w:beforeAutospacing="1" w:after="100" w:afterAutospacing="1" w:line="360" w:lineRule="exact"/>
        <w:jc w:val="center"/>
        <w:rPr>
          <w:rFonts w:ascii="仿宋_GB2312" w:eastAsia="仿宋_GB2312" w:hAnsi="宋体" w:cs="宋体"/>
          <w:b/>
          <w:bCs/>
          <w:kern w:val="0"/>
          <w:sz w:val="32"/>
          <w:szCs w:val="32"/>
          <w:lang w:eastAsia="zh-Hans"/>
        </w:rPr>
      </w:pPr>
    </w:p>
    <w:p w:rsidR="002615EB" w:rsidRDefault="002615EB" w:rsidP="00ED2F3F">
      <w:pPr>
        <w:widowControl/>
        <w:shd w:val="clear" w:color="auto" w:fill="FFFFFF"/>
        <w:spacing w:before="100" w:beforeAutospacing="1" w:after="100" w:afterAutospacing="1" w:line="360" w:lineRule="exact"/>
        <w:jc w:val="center"/>
        <w:rPr>
          <w:rFonts w:ascii="仿宋_GB2312" w:eastAsia="仿宋_GB2312" w:hAnsi="宋体" w:cs="宋体"/>
          <w:b/>
          <w:bCs/>
          <w:kern w:val="0"/>
          <w:sz w:val="32"/>
          <w:szCs w:val="32"/>
          <w:lang w:eastAsia="zh-Hans"/>
        </w:rPr>
      </w:pPr>
    </w:p>
    <w:p w:rsidR="002615EB" w:rsidRDefault="002615EB" w:rsidP="00ED2F3F">
      <w:pPr>
        <w:widowControl/>
        <w:shd w:val="clear" w:color="auto" w:fill="FFFFFF"/>
        <w:spacing w:before="100" w:beforeAutospacing="1" w:after="100" w:afterAutospacing="1" w:line="360" w:lineRule="exact"/>
        <w:jc w:val="center"/>
        <w:rPr>
          <w:rFonts w:ascii="仿宋_GB2312" w:eastAsia="仿宋_GB2312" w:hAnsi="宋体" w:cs="宋体"/>
          <w:b/>
          <w:bCs/>
          <w:kern w:val="0"/>
          <w:sz w:val="32"/>
          <w:szCs w:val="32"/>
          <w:lang w:eastAsia="zh-Hans"/>
        </w:rPr>
      </w:pPr>
    </w:p>
    <w:p w:rsidR="002615EB" w:rsidRDefault="002615EB" w:rsidP="00ED2F3F">
      <w:pPr>
        <w:widowControl/>
        <w:shd w:val="clear" w:color="auto" w:fill="FFFFFF"/>
        <w:spacing w:before="100" w:beforeAutospacing="1" w:after="100" w:afterAutospacing="1" w:line="360" w:lineRule="exact"/>
        <w:jc w:val="center"/>
        <w:rPr>
          <w:rFonts w:ascii="仿宋_GB2312" w:eastAsia="仿宋_GB2312" w:hAnsi="宋体" w:cs="宋体"/>
          <w:b/>
          <w:bCs/>
          <w:kern w:val="0"/>
          <w:sz w:val="32"/>
          <w:szCs w:val="32"/>
          <w:lang w:eastAsia="zh-Hans"/>
        </w:rPr>
      </w:pPr>
    </w:p>
    <w:p w:rsidR="002615EB" w:rsidRDefault="002615EB" w:rsidP="00ED2F3F">
      <w:pPr>
        <w:widowControl/>
        <w:shd w:val="clear" w:color="auto" w:fill="FFFFFF"/>
        <w:spacing w:before="100" w:beforeAutospacing="1" w:after="100" w:afterAutospacing="1" w:line="360" w:lineRule="exact"/>
        <w:jc w:val="center"/>
        <w:rPr>
          <w:rFonts w:ascii="仿宋_GB2312" w:eastAsia="仿宋_GB2312" w:hAnsi="宋体" w:cs="宋体"/>
          <w:b/>
          <w:bCs/>
          <w:kern w:val="0"/>
          <w:sz w:val="32"/>
          <w:szCs w:val="32"/>
          <w:lang w:eastAsia="zh-Hans"/>
        </w:rPr>
      </w:pPr>
    </w:p>
    <w:p w:rsidR="002615EB" w:rsidRDefault="002615EB" w:rsidP="00ED2F3F">
      <w:pPr>
        <w:widowControl/>
        <w:shd w:val="clear" w:color="auto" w:fill="FFFFFF"/>
        <w:spacing w:before="100" w:beforeAutospacing="1" w:after="100" w:afterAutospacing="1" w:line="360" w:lineRule="exact"/>
        <w:jc w:val="center"/>
        <w:rPr>
          <w:rFonts w:ascii="仿宋_GB2312" w:eastAsia="仿宋_GB2312" w:hAnsi="宋体" w:cs="宋体"/>
          <w:b/>
          <w:bCs/>
          <w:kern w:val="0"/>
          <w:sz w:val="32"/>
          <w:szCs w:val="32"/>
          <w:lang w:eastAsia="zh-Hans"/>
        </w:rPr>
      </w:pPr>
    </w:p>
    <w:p w:rsidR="002615EB" w:rsidRDefault="002615EB" w:rsidP="00ED2F3F">
      <w:pPr>
        <w:widowControl/>
        <w:shd w:val="clear" w:color="auto" w:fill="FFFFFF"/>
        <w:spacing w:before="100" w:beforeAutospacing="1" w:after="100" w:afterAutospacing="1" w:line="360" w:lineRule="exact"/>
        <w:jc w:val="center"/>
        <w:rPr>
          <w:rFonts w:ascii="仿宋_GB2312" w:eastAsia="仿宋_GB2312" w:hAnsi="宋体" w:cs="宋体"/>
          <w:b/>
          <w:bCs/>
          <w:kern w:val="0"/>
          <w:sz w:val="32"/>
          <w:szCs w:val="32"/>
          <w:lang w:eastAsia="zh-Hans"/>
        </w:rPr>
      </w:pPr>
    </w:p>
    <w:p w:rsidR="002615EB" w:rsidRDefault="002615EB" w:rsidP="00ED2F3F">
      <w:pPr>
        <w:widowControl/>
        <w:shd w:val="clear" w:color="auto" w:fill="FFFFFF"/>
        <w:spacing w:before="100" w:beforeAutospacing="1" w:after="100" w:afterAutospacing="1" w:line="360" w:lineRule="exact"/>
        <w:jc w:val="center"/>
        <w:rPr>
          <w:rFonts w:ascii="仿宋_GB2312" w:eastAsia="仿宋_GB2312" w:hAnsi="宋体" w:cs="宋体"/>
          <w:b/>
          <w:bCs/>
          <w:kern w:val="0"/>
          <w:sz w:val="32"/>
          <w:szCs w:val="32"/>
          <w:lang w:eastAsia="zh-Hans"/>
        </w:rPr>
      </w:pPr>
    </w:p>
    <w:p w:rsidR="002615EB" w:rsidRDefault="002615EB" w:rsidP="00ED2F3F">
      <w:pPr>
        <w:widowControl/>
        <w:shd w:val="clear" w:color="auto" w:fill="FFFFFF"/>
        <w:spacing w:before="100" w:beforeAutospacing="1" w:after="100" w:afterAutospacing="1" w:line="360" w:lineRule="exact"/>
        <w:jc w:val="center"/>
        <w:rPr>
          <w:rFonts w:ascii="仿宋_GB2312" w:eastAsia="仿宋_GB2312" w:hAnsi="宋体" w:cs="宋体"/>
          <w:b/>
          <w:bCs/>
          <w:kern w:val="0"/>
          <w:sz w:val="32"/>
          <w:szCs w:val="32"/>
          <w:lang w:eastAsia="zh-Hans"/>
        </w:rPr>
      </w:pPr>
    </w:p>
    <w:p w:rsidR="002615EB" w:rsidRDefault="002615EB" w:rsidP="00ED2F3F">
      <w:pPr>
        <w:widowControl/>
        <w:shd w:val="clear" w:color="auto" w:fill="FFFFFF"/>
        <w:spacing w:before="100" w:beforeAutospacing="1" w:after="100" w:afterAutospacing="1" w:line="360" w:lineRule="exact"/>
        <w:jc w:val="center"/>
        <w:rPr>
          <w:rFonts w:ascii="仿宋_GB2312" w:eastAsia="仿宋_GB2312" w:hAnsi="宋体" w:cs="宋体"/>
          <w:b/>
          <w:bCs/>
          <w:kern w:val="0"/>
          <w:sz w:val="32"/>
          <w:szCs w:val="32"/>
          <w:lang w:eastAsia="zh-Hans"/>
        </w:rPr>
      </w:pPr>
    </w:p>
    <w:p w:rsidR="002615EB" w:rsidRDefault="002615EB" w:rsidP="00ED2F3F">
      <w:pPr>
        <w:widowControl/>
        <w:shd w:val="clear" w:color="auto" w:fill="FFFFFF"/>
        <w:spacing w:before="100" w:beforeAutospacing="1" w:after="100" w:afterAutospacing="1" w:line="360" w:lineRule="exact"/>
        <w:jc w:val="center"/>
        <w:rPr>
          <w:rFonts w:ascii="仿宋_GB2312" w:eastAsia="仿宋_GB2312" w:hAnsi="宋体" w:cs="宋体"/>
          <w:b/>
          <w:bCs/>
          <w:kern w:val="0"/>
          <w:sz w:val="32"/>
          <w:szCs w:val="32"/>
          <w:lang w:eastAsia="zh-Hans"/>
        </w:rPr>
      </w:pPr>
    </w:p>
    <w:p w:rsidR="002615EB" w:rsidRDefault="002615EB" w:rsidP="00ED2F3F">
      <w:pPr>
        <w:widowControl/>
        <w:shd w:val="clear" w:color="auto" w:fill="FFFFFF"/>
        <w:spacing w:before="100" w:beforeAutospacing="1" w:after="100" w:afterAutospacing="1" w:line="360" w:lineRule="exact"/>
        <w:jc w:val="center"/>
        <w:rPr>
          <w:rFonts w:ascii="仿宋_GB2312" w:eastAsia="仿宋_GB2312" w:hAnsi="宋体" w:cs="宋体"/>
          <w:b/>
          <w:bCs/>
          <w:kern w:val="0"/>
          <w:sz w:val="32"/>
          <w:szCs w:val="32"/>
          <w:lang w:eastAsia="zh-Hans"/>
        </w:rPr>
      </w:pPr>
    </w:p>
    <w:p w:rsidR="002615EB" w:rsidRDefault="002615EB" w:rsidP="00ED2F3F">
      <w:pPr>
        <w:widowControl/>
        <w:shd w:val="clear" w:color="auto" w:fill="FFFFFF"/>
        <w:spacing w:before="100" w:beforeAutospacing="1" w:after="100" w:afterAutospacing="1" w:line="360" w:lineRule="exact"/>
        <w:jc w:val="center"/>
        <w:rPr>
          <w:rFonts w:ascii="仿宋_GB2312" w:eastAsia="仿宋_GB2312" w:hAnsi="宋体" w:cs="宋体"/>
          <w:b/>
          <w:bCs/>
          <w:kern w:val="0"/>
          <w:sz w:val="32"/>
          <w:szCs w:val="32"/>
          <w:lang w:eastAsia="zh-Hans"/>
        </w:rPr>
      </w:pPr>
    </w:p>
    <w:p w:rsidR="002615EB" w:rsidRDefault="002615EB" w:rsidP="00ED2F3F">
      <w:pPr>
        <w:widowControl/>
        <w:shd w:val="clear" w:color="auto" w:fill="FFFFFF"/>
        <w:spacing w:before="100" w:beforeAutospacing="1" w:after="100" w:afterAutospacing="1" w:line="360" w:lineRule="exact"/>
        <w:jc w:val="center"/>
        <w:rPr>
          <w:rFonts w:ascii="仿宋_GB2312" w:eastAsia="仿宋_GB2312" w:hAnsi="宋体" w:cs="宋体"/>
          <w:b/>
          <w:bCs/>
          <w:kern w:val="0"/>
          <w:sz w:val="32"/>
          <w:szCs w:val="32"/>
          <w:lang w:eastAsia="zh-Hans"/>
        </w:rPr>
      </w:pPr>
    </w:p>
    <w:p w:rsidR="002615EB" w:rsidRDefault="002615EB" w:rsidP="00ED2F3F">
      <w:pPr>
        <w:widowControl/>
        <w:shd w:val="clear" w:color="auto" w:fill="FFFFFF"/>
        <w:spacing w:before="100" w:beforeAutospacing="1" w:after="100" w:afterAutospacing="1" w:line="360" w:lineRule="exact"/>
        <w:jc w:val="center"/>
        <w:rPr>
          <w:rFonts w:ascii="仿宋_GB2312" w:eastAsia="仿宋_GB2312" w:hAnsi="宋体" w:cs="宋体"/>
          <w:b/>
          <w:bCs/>
          <w:kern w:val="0"/>
          <w:sz w:val="32"/>
          <w:szCs w:val="32"/>
          <w:lang w:eastAsia="zh-Hans"/>
        </w:rPr>
      </w:pPr>
    </w:p>
    <w:p w:rsidR="00391D17" w:rsidRDefault="00391D17" w:rsidP="00ED2F3F">
      <w:pPr>
        <w:widowControl/>
        <w:shd w:val="clear" w:color="auto" w:fill="FFFFFF"/>
        <w:spacing w:before="100" w:beforeAutospacing="1" w:after="100" w:afterAutospacing="1" w:line="360" w:lineRule="exact"/>
        <w:jc w:val="center"/>
        <w:rPr>
          <w:rFonts w:ascii="仿宋_GB2312" w:eastAsia="仿宋_GB2312" w:hAnsi="宋体" w:cs="宋体"/>
          <w:b/>
          <w:bCs/>
          <w:kern w:val="0"/>
          <w:sz w:val="32"/>
          <w:szCs w:val="32"/>
          <w:lang w:eastAsia="zh-Hans"/>
        </w:rPr>
      </w:pPr>
    </w:p>
    <w:p w:rsidR="00955305" w:rsidRPr="00ED2F3F" w:rsidRDefault="00955305" w:rsidP="00ED2F3F">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ED2F3F">
        <w:rPr>
          <w:rFonts w:ascii="仿宋_GB2312" w:eastAsia="仿宋_GB2312" w:hAnsi="宋体" w:cs="宋体" w:hint="eastAsia"/>
          <w:b/>
          <w:bCs/>
          <w:kern w:val="0"/>
          <w:sz w:val="32"/>
          <w:szCs w:val="32"/>
          <w:lang w:eastAsia="zh-Hans"/>
        </w:rPr>
        <w:lastRenderedPageBreak/>
        <w:t>目录</w:t>
      </w:r>
    </w:p>
    <w:p w:rsidR="00955305" w:rsidRPr="00ED2F3F" w:rsidRDefault="00955305" w:rsidP="00ED2F3F">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 </w:t>
      </w:r>
    </w:p>
    <w:p w:rsidR="00955305" w:rsidRPr="00ED2F3F" w:rsidRDefault="00955305" w:rsidP="00ED2F3F">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ED2F3F">
        <w:rPr>
          <w:rFonts w:ascii="仿宋_GB2312" w:eastAsia="仿宋_GB2312" w:hAnsi="宋体" w:cs="宋体" w:hint="eastAsia"/>
          <w:b/>
          <w:bCs/>
          <w:kern w:val="0"/>
          <w:sz w:val="32"/>
          <w:szCs w:val="32"/>
          <w:lang w:eastAsia="zh-Hans"/>
        </w:rPr>
        <w:t>公开时间：2020年9月25日</w:t>
      </w:r>
    </w:p>
    <w:p w:rsidR="00955305" w:rsidRPr="00ED2F3F" w:rsidRDefault="00955305" w:rsidP="00ED2F3F">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 </w:t>
      </w:r>
    </w:p>
    <w:p w:rsidR="00955305" w:rsidRPr="00ED2F3F" w:rsidRDefault="00955305" w:rsidP="00873263">
      <w:pPr>
        <w:widowControl/>
        <w:shd w:val="clear" w:color="auto" w:fill="FFFFFF"/>
        <w:tabs>
          <w:tab w:val="left" w:leader="dot" w:pos="7140"/>
          <w:tab w:val="left" w:leader="dot" w:pos="7980"/>
        </w:tabs>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第一部分 部门概况</w:t>
      </w:r>
    </w:p>
    <w:p w:rsidR="00955305" w:rsidRPr="00ED2F3F" w:rsidRDefault="00955305" w:rsidP="00873263">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lang w:eastAsia="zh-Hans"/>
        </w:rPr>
        <w:t>一、基本职能及主要工作</w:t>
      </w:r>
      <w:r w:rsidR="00873263">
        <w:rPr>
          <w:rFonts w:ascii="仿宋_GB2312" w:eastAsia="仿宋_GB2312" w:hAnsi="宋体" w:cs="宋体"/>
          <w:kern w:val="0"/>
          <w:sz w:val="32"/>
          <w:szCs w:val="32"/>
          <w:lang w:eastAsia="zh-Hans"/>
        </w:rPr>
        <w:tab/>
      </w:r>
      <w:r w:rsidR="001122DC">
        <w:rPr>
          <w:rFonts w:ascii="仿宋_GB2312" w:eastAsia="仿宋_GB2312" w:hAnsi="宋体" w:cs="宋体" w:hint="eastAsia"/>
          <w:kern w:val="0"/>
          <w:sz w:val="32"/>
          <w:szCs w:val="32"/>
          <w:lang w:eastAsia="zh-Hans"/>
        </w:rPr>
        <w:t>第5页</w:t>
      </w:r>
    </w:p>
    <w:p w:rsidR="00955305" w:rsidRPr="00ED2F3F" w:rsidRDefault="00955305" w:rsidP="00873263">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二、机构设置</w:t>
      </w:r>
      <w:r w:rsidR="001122DC">
        <w:rPr>
          <w:rFonts w:ascii="仿宋_GB2312" w:eastAsia="仿宋_GB2312" w:hAnsi="宋体" w:cs="宋体" w:hint="eastAsia"/>
          <w:kern w:val="0"/>
          <w:sz w:val="32"/>
          <w:szCs w:val="32"/>
          <w:lang w:eastAsia="zh-Hans"/>
        </w:rPr>
        <w:t xml:space="preserve"> </w:t>
      </w:r>
      <w:r w:rsidR="00873263">
        <w:rPr>
          <w:rFonts w:ascii="仿宋_GB2312" w:eastAsia="仿宋_GB2312" w:hAnsi="宋体" w:cs="宋体"/>
          <w:kern w:val="0"/>
          <w:sz w:val="32"/>
          <w:szCs w:val="32"/>
          <w:lang w:eastAsia="zh-Hans"/>
        </w:rPr>
        <w:tab/>
      </w:r>
      <w:r w:rsidR="001122DC">
        <w:rPr>
          <w:rFonts w:ascii="仿宋_GB2312" w:eastAsia="仿宋_GB2312" w:hAnsi="宋体" w:cs="宋体" w:hint="eastAsia"/>
          <w:kern w:val="0"/>
          <w:sz w:val="32"/>
          <w:szCs w:val="32"/>
          <w:lang w:eastAsia="zh-Hans"/>
        </w:rPr>
        <w:t>第6页</w:t>
      </w:r>
    </w:p>
    <w:p w:rsidR="00955305" w:rsidRPr="00ED2F3F" w:rsidRDefault="00955305" w:rsidP="00873263">
      <w:pPr>
        <w:widowControl/>
        <w:shd w:val="clear" w:color="auto" w:fill="FFFFFF"/>
        <w:tabs>
          <w:tab w:val="left" w:leader="dot" w:pos="7140"/>
          <w:tab w:val="left" w:leader="dot" w:pos="7980"/>
        </w:tabs>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第二部分度部门决算情况说明</w:t>
      </w:r>
    </w:p>
    <w:p w:rsidR="00955305" w:rsidRPr="00ED2F3F" w:rsidRDefault="00955305" w:rsidP="00873263">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一、收入支出决算总体情况说明</w:t>
      </w:r>
      <w:r w:rsidR="00873263">
        <w:rPr>
          <w:rFonts w:ascii="仿宋_GB2312" w:eastAsia="仿宋_GB2312" w:hAnsi="宋体" w:cs="宋体"/>
          <w:kern w:val="0"/>
          <w:sz w:val="32"/>
          <w:szCs w:val="32"/>
          <w:lang w:eastAsia="zh-Hans"/>
        </w:rPr>
        <w:tab/>
      </w:r>
      <w:r w:rsidR="001122DC">
        <w:rPr>
          <w:rFonts w:ascii="仿宋_GB2312" w:eastAsia="仿宋_GB2312" w:hAnsi="宋体" w:cs="宋体" w:hint="eastAsia"/>
          <w:kern w:val="0"/>
          <w:sz w:val="32"/>
          <w:szCs w:val="32"/>
          <w:lang w:eastAsia="zh-Hans"/>
        </w:rPr>
        <w:t>第7页</w:t>
      </w:r>
    </w:p>
    <w:p w:rsidR="00955305" w:rsidRPr="00ED2F3F" w:rsidRDefault="00955305" w:rsidP="00873263">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二、收入决算情况说明</w:t>
      </w:r>
      <w:r w:rsidR="00873263">
        <w:rPr>
          <w:rFonts w:ascii="仿宋_GB2312" w:eastAsia="仿宋_GB2312" w:hAnsi="宋体" w:cs="宋体"/>
          <w:kern w:val="0"/>
          <w:sz w:val="32"/>
          <w:szCs w:val="32"/>
          <w:lang w:eastAsia="zh-Hans"/>
        </w:rPr>
        <w:tab/>
      </w:r>
      <w:r w:rsidR="001122DC">
        <w:rPr>
          <w:rFonts w:ascii="仿宋_GB2312" w:eastAsia="仿宋_GB2312" w:hAnsi="宋体" w:cs="宋体" w:hint="eastAsia"/>
          <w:kern w:val="0"/>
          <w:sz w:val="32"/>
          <w:szCs w:val="32"/>
          <w:lang w:eastAsia="zh-Hans"/>
        </w:rPr>
        <w:t>第7页</w:t>
      </w:r>
    </w:p>
    <w:p w:rsidR="00955305" w:rsidRPr="00ED2F3F" w:rsidRDefault="00955305" w:rsidP="00873263">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三、支出决算情况说明</w:t>
      </w:r>
      <w:r w:rsidR="00873263">
        <w:rPr>
          <w:rFonts w:ascii="仿宋_GB2312" w:eastAsia="仿宋_GB2312" w:hAnsi="宋体" w:cs="宋体"/>
          <w:kern w:val="0"/>
          <w:sz w:val="32"/>
          <w:szCs w:val="32"/>
          <w:lang w:eastAsia="zh-Hans"/>
        </w:rPr>
        <w:tab/>
      </w:r>
      <w:r w:rsidR="001122DC">
        <w:rPr>
          <w:rFonts w:ascii="仿宋_GB2312" w:eastAsia="仿宋_GB2312" w:hAnsi="宋体" w:cs="宋体" w:hint="eastAsia"/>
          <w:kern w:val="0"/>
          <w:sz w:val="32"/>
          <w:szCs w:val="32"/>
          <w:lang w:eastAsia="zh-Hans"/>
        </w:rPr>
        <w:t>第8页</w:t>
      </w:r>
    </w:p>
    <w:p w:rsidR="00955305" w:rsidRPr="00ED2F3F" w:rsidRDefault="00955305" w:rsidP="00873263">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四、财政拨款收入支出决算总体情况说明</w:t>
      </w:r>
      <w:r w:rsidR="00873263">
        <w:rPr>
          <w:rFonts w:ascii="仿宋_GB2312" w:eastAsia="仿宋_GB2312" w:hAnsi="宋体" w:cs="宋体"/>
          <w:kern w:val="0"/>
          <w:sz w:val="32"/>
          <w:szCs w:val="32"/>
          <w:lang w:eastAsia="zh-Hans"/>
        </w:rPr>
        <w:tab/>
      </w:r>
      <w:r w:rsidR="001122DC">
        <w:rPr>
          <w:rFonts w:ascii="仿宋_GB2312" w:eastAsia="仿宋_GB2312" w:hAnsi="宋体" w:cs="宋体" w:hint="eastAsia"/>
          <w:kern w:val="0"/>
          <w:sz w:val="32"/>
          <w:szCs w:val="32"/>
          <w:lang w:eastAsia="zh-Hans"/>
        </w:rPr>
        <w:t>第9页</w:t>
      </w:r>
    </w:p>
    <w:p w:rsidR="00955305" w:rsidRPr="00ED2F3F" w:rsidRDefault="00955305" w:rsidP="00873263">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五、一般公共预算财政拨款支出决算情况说明</w:t>
      </w:r>
      <w:r w:rsidR="00873263">
        <w:rPr>
          <w:rFonts w:ascii="仿宋_GB2312" w:eastAsia="仿宋_GB2312" w:hAnsi="宋体" w:cs="宋体"/>
          <w:kern w:val="0"/>
          <w:sz w:val="32"/>
          <w:szCs w:val="32"/>
          <w:lang w:eastAsia="zh-Hans"/>
        </w:rPr>
        <w:tab/>
      </w:r>
      <w:r w:rsidR="001122DC">
        <w:rPr>
          <w:rFonts w:ascii="仿宋_GB2312" w:eastAsia="仿宋_GB2312" w:hAnsi="宋体" w:cs="宋体" w:hint="eastAsia"/>
          <w:kern w:val="0"/>
          <w:sz w:val="32"/>
          <w:szCs w:val="32"/>
          <w:lang w:eastAsia="zh-Hans"/>
        </w:rPr>
        <w:t>第9页</w:t>
      </w:r>
    </w:p>
    <w:p w:rsidR="00873263" w:rsidRDefault="00955305" w:rsidP="00873263">
      <w:pPr>
        <w:widowControl/>
        <w:shd w:val="clear" w:color="auto" w:fill="FFFFFF"/>
        <w:tabs>
          <w:tab w:val="left" w:leader="dot" w:pos="7140"/>
          <w:tab w:val="left" w:leader="dot" w:pos="749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六、一般公共预算财政拨款基本支出决算情况说明</w:t>
      </w:r>
      <w:r w:rsidR="00873263">
        <w:rPr>
          <w:rFonts w:ascii="仿宋_GB2312" w:eastAsia="仿宋_GB2312" w:hAnsi="宋体" w:cs="宋体"/>
          <w:kern w:val="0"/>
          <w:sz w:val="32"/>
          <w:szCs w:val="32"/>
          <w:lang w:eastAsia="zh-Hans"/>
        </w:rPr>
        <w:tab/>
      </w:r>
      <w:r w:rsidR="00873263">
        <w:rPr>
          <w:rFonts w:ascii="仿宋_GB2312" w:eastAsia="仿宋_GB2312" w:hAnsi="宋体" w:cs="宋体"/>
          <w:kern w:val="0"/>
          <w:sz w:val="32"/>
          <w:szCs w:val="32"/>
          <w:lang w:eastAsia="zh-Hans"/>
        </w:rPr>
        <w:tab/>
      </w:r>
    </w:p>
    <w:p w:rsidR="00955305" w:rsidRPr="00ED2F3F" w:rsidRDefault="00873263" w:rsidP="00873263">
      <w:pPr>
        <w:widowControl/>
        <w:shd w:val="clear" w:color="auto" w:fill="FFFFFF"/>
        <w:tabs>
          <w:tab w:val="left" w:leader="dot" w:pos="7140"/>
          <w:tab w:val="left" w:leader="dot" w:pos="749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Pr>
          <w:rFonts w:ascii="仿宋_GB2312" w:eastAsia="仿宋_GB2312" w:hAnsi="宋体" w:cs="宋体"/>
          <w:kern w:val="0"/>
          <w:sz w:val="32"/>
          <w:szCs w:val="32"/>
          <w:lang w:eastAsia="zh-Hans"/>
        </w:rPr>
        <w:tab/>
      </w:r>
      <w:r>
        <w:rPr>
          <w:rFonts w:ascii="仿宋_GB2312" w:eastAsia="仿宋_GB2312" w:hAnsi="宋体" w:cs="宋体" w:hint="eastAsia"/>
          <w:kern w:val="0"/>
          <w:sz w:val="32"/>
          <w:szCs w:val="32"/>
          <w:lang w:eastAsia="zh-Hans"/>
        </w:rPr>
        <w:t>第</w:t>
      </w:r>
      <w:r w:rsidR="001122DC">
        <w:rPr>
          <w:rFonts w:ascii="仿宋_GB2312" w:eastAsia="仿宋_GB2312" w:hAnsi="宋体" w:cs="宋体" w:hint="eastAsia"/>
          <w:kern w:val="0"/>
          <w:sz w:val="32"/>
          <w:szCs w:val="32"/>
          <w:lang w:eastAsia="zh-Hans"/>
        </w:rPr>
        <w:t>1</w:t>
      </w:r>
      <w:r w:rsidR="001122DC">
        <w:rPr>
          <w:rFonts w:ascii="仿宋_GB2312" w:eastAsia="仿宋_GB2312" w:hAnsi="宋体" w:cs="宋体"/>
          <w:kern w:val="0"/>
          <w:sz w:val="32"/>
          <w:szCs w:val="32"/>
          <w:lang w:eastAsia="zh-Hans"/>
        </w:rPr>
        <w:t>2</w:t>
      </w:r>
      <w:r w:rsidR="001122DC">
        <w:rPr>
          <w:rFonts w:ascii="仿宋_GB2312" w:eastAsia="仿宋_GB2312" w:hAnsi="宋体" w:cs="宋体" w:hint="eastAsia"/>
          <w:kern w:val="0"/>
          <w:sz w:val="32"/>
          <w:szCs w:val="32"/>
          <w:lang w:eastAsia="zh-Hans"/>
        </w:rPr>
        <w:t>页</w:t>
      </w:r>
    </w:p>
    <w:p w:rsidR="00955305" w:rsidRPr="00ED2F3F" w:rsidRDefault="00955305" w:rsidP="00873263">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七、“三公”经费财政拨款支出决算情况说明</w:t>
      </w:r>
      <w:r w:rsidR="00873263">
        <w:rPr>
          <w:rFonts w:ascii="仿宋_GB2312" w:eastAsia="仿宋_GB2312" w:hAnsi="宋体" w:cs="宋体"/>
          <w:kern w:val="0"/>
          <w:sz w:val="32"/>
          <w:szCs w:val="32"/>
          <w:lang w:eastAsia="zh-Hans"/>
        </w:rPr>
        <w:tab/>
      </w:r>
      <w:r w:rsidR="001122DC">
        <w:rPr>
          <w:rFonts w:ascii="仿宋_GB2312" w:eastAsia="仿宋_GB2312" w:hAnsi="宋体" w:cs="宋体" w:hint="eastAsia"/>
          <w:kern w:val="0"/>
          <w:sz w:val="32"/>
          <w:szCs w:val="32"/>
          <w:lang w:eastAsia="zh-Hans"/>
        </w:rPr>
        <w:t>第13页</w:t>
      </w:r>
    </w:p>
    <w:p w:rsidR="00955305" w:rsidRPr="00ED2F3F" w:rsidRDefault="00955305" w:rsidP="00873263">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八、政府性基金预算支出决算情况说明</w:t>
      </w:r>
      <w:r w:rsidR="00873263">
        <w:rPr>
          <w:rFonts w:ascii="仿宋_GB2312" w:eastAsia="仿宋_GB2312" w:hAnsi="宋体" w:cs="宋体"/>
          <w:kern w:val="0"/>
          <w:sz w:val="32"/>
          <w:szCs w:val="32"/>
          <w:lang w:eastAsia="zh-Hans"/>
        </w:rPr>
        <w:tab/>
      </w:r>
      <w:r w:rsidR="001122DC">
        <w:rPr>
          <w:rFonts w:ascii="仿宋_GB2312" w:eastAsia="仿宋_GB2312" w:hAnsi="宋体" w:cs="宋体" w:hint="eastAsia"/>
          <w:kern w:val="0"/>
          <w:sz w:val="32"/>
          <w:szCs w:val="32"/>
          <w:lang w:eastAsia="zh-Hans"/>
        </w:rPr>
        <w:t>第14页</w:t>
      </w:r>
    </w:p>
    <w:p w:rsidR="00955305" w:rsidRPr="00ED2F3F" w:rsidRDefault="00955305" w:rsidP="00873263">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九、 国有资本经营预算支出决算情况说明</w:t>
      </w:r>
      <w:r w:rsidR="00873263">
        <w:rPr>
          <w:rFonts w:ascii="仿宋_GB2312" w:eastAsia="仿宋_GB2312" w:hAnsi="宋体" w:cs="宋体"/>
          <w:kern w:val="0"/>
          <w:sz w:val="32"/>
          <w:szCs w:val="32"/>
          <w:lang w:eastAsia="zh-Hans"/>
        </w:rPr>
        <w:tab/>
      </w:r>
      <w:r w:rsidR="001122DC">
        <w:rPr>
          <w:rFonts w:ascii="仿宋_GB2312" w:eastAsia="仿宋_GB2312" w:hAnsi="宋体" w:cs="宋体" w:hint="eastAsia"/>
          <w:kern w:val="0"/>
          <w:sz w:val="32"/>
          <w:szCs w:val="32"/>
          <w:lang w:eastAsia="zh-Hans"/>
        </w:rPr>
        <w:t>第14页</w:t>
      </w:r>
    </w:p>
    <w:p w:rsidR="00955305" w:rsidRPr="00ED2F3F" w:rsidRDefault="001122DC" w:rsidP="00873263">
      <w:pPr>
        <w:widowControl/>
        <w:shd w:val="clear" w:color="auto" w:fill="FFFFFF"/>
        <w:tabs>
          <w:tab w:val="left" w:leader="dot" w:pos="7140"/>
          <w:tab w:val="left" w:leader="dot" w:pos="7980"/>
        </w:tabs>
        <w:spacing w:before="100" w:beforeAutospacing="1" w:after="100" w:afterAutospacing="1" w:line="360" w:lineRule="exact"/>
        <w:jc w:val="left"/>
        <w:rPr>
          <w:rFonts w:ascii="仿宋_GB2312" w:eastAsia="仿宋_GB2312" w:hAnsi="宋体" w:cs="宋体"/>
          <w:kern w:val="0"/>
          <w:sz w:val="32"/>
          <w:szCs w:val="32"/>
          <w:lang w:eastAsia="zh-Hans"/>
        </w:rPr>
      </w:pPr>
      <w:r>
        <w:rPr>
          <w:rFonts w:ascii="仿宋_GB2312" w:eastAsia="仿宋_GB2312" w:hAnsi="宋体" w:cs="宋体" w:hint="eastAsia"/>
          <w:kern w:val="0"/>
          <w:sz w:val="32"/>
          <w:szCs w:val="32"/>
          <w:lang w:eastAsia="zh-Hans"/>
        </w:rPr>
        <w:t> </w:t>
      </w:r>
      <w:r w:rsidR="00955305" w:rsidRPr="00ED2F3F">
        <w:rPr>
          <w:rFonts w:ascii="仿宋_GB2312" w:eastAsia="仿宋_GB2312" w:hAnsi="宋体" w:cs="宋体" w:hint="eastAsia"/>
          <w:kern w:val="0"/>
          <w:sz w:val="32"/>
          <w:szCs w:val="32"/>
          <w:lang w:eastAsia="zh-Hans"/>
        </w:rPr>
        <w:t>十、其他重要事项的情况说明</w:t>
      </w:r>
      <w:r w:rsidR="00873263">
        <w:rPr>
          <w:rFonts w:ascii="仿宋_GB2312" w:eastAsia="仿宋_GB2312" w:hAnsi="宋体" w:cs="宋体"/>
          <w:kern w:val="0"/>
          <w:sz w:val="32"/>
          <w:szCs w:val="32"/>
          <w:lang w:eastAsia="zh-Hans"/>
        </w:rPr>
        <w:tab/>
      </w:r>
      <w:r>
        <w:rPr>
          <w:rFonts w:ascii="仿宋_GB2312" w:eastAsia="仿宋_GB2312" w:hAnsi="宋体" w:cs="宋体" w:hint="eastAsia"/>
          <w:kern w:val="0"/>
          <w:sz w:val="32"/>
          <w:szCs w:val="32"/>
          <w:lang w:eastAsia="zh-Hans"/>
        </w:rPr>
        <w:t>第</w:t>
      </w:r>
      <w:r w:rsidR="00873263">
        <w:rPr>
          <w:rFonts w:ascii="仿宋_GB2312" w:eastAsia="仿宋_GB2312" w:hAnsi="宋体" w:cs="宋体" w:hint="eastAsia"/>
          <w:kern w:val="0"/>
          <w:sz w:val="32"/>
          <w:szCs w:val="32"/>
          <w:lang w:eastAsia="zh-Hans"/>
        </w:rPr>
        <w:t>14</w:t>
      </w:r>
      <w:r>
        <w:rPr>
          <w:rFonts w:ascii="仿宋_GB2312" w:eastAsia="仿宋_GB2312" w:hAnsi="宋体" w:cs="宋体" w:hint="eastAsia"/>
          <w:kern w:val="0"/>
          <w:sz w:val="32"/>
          <w:szCs w:val="32"/>
          <w:lang w:eastAsia="zh-Hans"/>
        </w:rPr>
        <w:t>页</w:t>
      </w:r>
    </w:p>
    <w:p w:rsidR="00955305" w:rsidRPr="00ED2F3F" w:rsidRDefault="00955305" w:rsidP="00873263">
      <w:pPr>
        <w:widowControl/>
        <w:shd w:val="clear" w:color="auto" w:fill="FFFFFF"/>
        <w:tabs>
          <w:tab w:val="left" w:leader="dot" w:pos="7140"/>
          <w:tab w:val="left" w:leader="dot" w:pos="7980"/>
        </w:tabs>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第三部分 名词解释</w:t>
      </w:r>
      <w:r w:rsidR="00873263">
        <w:rPr>
          <w:rFonts w:ascii="仿宋_GB2312" w:eastAsia="仿宋_GB2312" w:hAnsi="宋体" w:cs="宋体"/>
          <w:kern w:val="0"/>
          <w:sz w:val="32"/>
          <w:szCs w:val="32"/>
          <w:lang w:eastAsia="zh-Hans"/>
        </w:rPr>
        <w:tab/>
      </w:r>
      <w:r w:rsidR="001122DC">
        <w:rPr>
          <w:rFonts w:ascii="仿宋_GB2312" w:eastAsia="仿宋_GB2312" w:hAnsi="宋体" w:cs="宋体" w:hint="eastAsia"/>
          <w:kern w:val="0"/>
          <w:sz w:val="32"/>
          <w:szCs w:val="32"/>
          <w:lang w:eastAsia="zh-Hans"/>
        </w:rPr>
        <w:t>第23页</w:t>
      </w:r>
    </w:p>
    <w:p w:rsidR="00955305" w:rsidRPr="00ED2F3F" w:rsidRDefault="00955305" w:rsidP="00873263">
      <w:pPr>
        <w:widowControl/>
        <w:shd w:val="clear" w:color="auto" w:fill="FFFFFF"/>
        <w:tabs>
          <w:tab w:val="left" w:leader="dot" w:pos="7140"/>
          <w:tab w:val="left" w:leader="dot" w:pos="7980"/>
        </w:tabs>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第四部分 附件</w:t>
      </w:r>
      <w:r w:rsidR="00873263">
        <w:rPr>
          <w:rFonts w:ascii="仿宋_GB2312" w:eastAsia="仿宋_GB2312" w:hAnsi="宋体" w:cs="宋体"/>
          <w:kern w:val="0"/>
          <w:sz w:val="32"/>
          <w:szCs w:val="32"/>
          <w:lang w:eastAsia="zh-Hans"/>
        </w:rPr>
        <w:tab/>
      </w:r>
      <w:r w:rsidR="001122DC">
        <w:rPr>
          <w:rFonts w:ascii="仿宋_GB2312" w:eastAsia="仿宋_GB2312" w:hAnsi="宋体" w:cs="宋体" w:hint="eastAsia"/>
          <w:kern w:val="0"/>
          <w:sz w:val="32"/>
          <w:szCs w:val="32"/>
          <w:lang w:eastAsia="zh-Hans"/>
        </w:rPr>
        <w:t>第25页</w:t>
      </w:r>
    </w:p>
    <w:p w:rsidR="00955305" w:rsidRPr="00873263" w:rsidRDefault="00955305" w:rsidP="00873263">
      <w:pPr>
        <w:widowControl/>
        <w:shd w:val="clear" w:color="auto" w:fill="FFFFFF"/>
        <w:tabs>
          <w:tab w:val="left" w:leader="dot" w:pos="7140"/>
          <w:tab w:val="left" w:leader="dot" w:pos="7980"/>
        </w:tabs>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附件1</w:t>
      </w:r>
      <w:r w:rsidR="00873263">
        <w:rPr>
          <w:rFonts w:ascii="仿宋_GB2312" w:eastAsia="仿宋_GB2312" w:hAnsi="宋体" w:cs="宋体"/>
          <w:kern w:val="0"/>
          <w:sz w:val="32"/>
          <w:szCs w:val="32"/>
          <w:lang w:eastAsia="zh-Hans"/>
        </w:rPr>
        <w:tab/>
      </w:r>
      <w:r w:rsidR="00873263">
        <w:rPr>
          <w:rFonts w:ascii="仿宋_GB2312" w:eastAsia="仿宋_GB2312" w:hAnsi="宋体" w:cs="宋体" w:hint="eastAsia"/>
          <w:kern w:val="0"/>
          <w:sz w:val="32"/>
          <w:szCs w:val="32"/>
          <w:lang w:eastAsia="zh-Hans"/>
        </w:rPr>
        <w:t>第25页</w:t>
      </w:r>
    </w:p>
    <w:p w:rsidR="00955305" w:rsidRPr="00ED2F3F" w:rsidRDefault="00955305" w:rsidP="00873263">
      <w:pPr>
        <w:widowControl/>
        <w:shd w:val="clear" w:color="auto" w:fill="FFFFFF"/>
        <w:tabs>
          <w:tab w:val="left" w:leader="dot" w:pos="7140"/>
          <w:tab w:val="left" w:leader="dot" w:pos="7980"/>
        </w:tabs>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lastRenderedPageBreak/>
        <w:t>第五部分 附表</w:t>
      </w:r>
    </w:p>
    <w:p w:rsidR="00955305" w:rsidRPr="00ED2F3F" w:rsidRDefault="00955305" w:rsidP="00873263">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一、收入支出决算总表</w:t>
      </w:r>
      <w:r w:rsidR="00873263">
        <w:rPr>
          <w:rFonts w:ascii="仿宋_GB2312" w:eastAsia="仿宋_GB2312" w:hAnsi="宋体" w:cs="宋体"/>
          <w:kern w:val="0"/>
          <w:sz w:val="32"/>
          <w:szCs w:val="32"/>
          <w:lang w:eastAsia="zh-Hans"/>
        </w:rPr>
        <w:tab/>
      </w:r>
      <w:r w:rsidR="00807483">
        <w:rPr>
          <w:rFonts w:ascii="仿宋_GB2312" w:eastAsia="仿宋_GB2312" w:hAnsi="宋体" w:cs="宋体" w:hint="eastAsia"/>
          <w:kern w:val="0"/>
          <w:sz w:val="32"/>
          <w:szCs w:val="32"/>
          <w:lang w:eastAsia="zh-Hans"/>
        </w:rPr>
        <w:t>第36页</w:t>
      </w:r>
    </w:p>
    <w:p w:rsidR="00955305" w:rsidRPr="00ED2F3F" w:rsidRDefault="00955305" w:rsidP="00873263">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二、收入决算表</w:t>
      </w:r>
      <w:r w:rsidR="00873263">
        <w:rPr>
          <w:rFonts w:ascii="仿宋_GB2312" w:eastAsia="仿宋_GB2312" w:hAnsi="宋体" w:cs="宋体"/>
          <w:kern w:val="0"/>
          <w:sz w:val="32"/>
          <w:szCs w:val="32"/>
          <w:lang w:eastAsia="zh-Hans"/>
        </w:rPr>
        <w:tab/>
      </w:r>
      <w:r w:rsidR="00807483">
        <w:rPr>
          <w:rFonts w:ascii="仿宋_GB2312" w:eastAsia="仿宋_GB2312" w:hAnsi="宋体" w:cs="宋体" w:hint="eastAsia"/>
          <w:kern w:val="0"/>
          <w:sz w:val="32"/>
          <w:szCs w:val="32"/>
          <w:lang w:eastAsia="zh-Hans"/>
        </w:rPr>
        <w:t>第36页</w:t>
      </w:r>
    </w:p>
    <w:p w:rsidR="00955305" w:rsidRPr="00807483" w:rsidRDefault="00955305" w:rsidP="00873263">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三、支出决算表</w:t>
      </w:r>
      <w:r w:rsidR="00873263">
        <w:rPr>
          <w:rFonts w:ascii="仿宋_GB2312" w:eastAsia="仿宋_GB2312" w:hAnsi="宋体" w:cs="宋体"/>
          <w:kern w:val="0"/>
          <w:sz w:val="32"/>
          <w:szCs w:val="32"/>
          <w:lang w:eastAsia="zh-Hans"/>
        </w:rPr>
        <w:tab/>
      </w:r>
      <w:r w:rsidR="00807483">
        <w:rPr>
          <w:rFonts w:ascii="仿宋_GB2312" w:eastAsia="仿宋_GB2312" w:hAnsi="宋体" w:cs="宋体" w:hint="eastAsia"/>
          <w:kern w:val="0"/>
          <w:sz w:val="32"/>
          <w:szCs w:val="32"/>
          <w:lang w:eastAsia="zh-Hans"/>
        </w:rPr>
        <w:t>第36页</w:t>
      </w:r>
    </w:p>
    <w:p w:rsidR="00955305" w:rsidRPr="00807483" w:rsidRDefault="00955305" w:rsidP="00873263">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四、财政拨款收入支出决算总表</w:t>
      </w:r>
      <w:r w:rsidR="00873263">
        <w:rPr>
          <w:rFonts w:ascii="仿宋_GB2312" w:eastAsia="仿宋_GB2312" w:hAnsi="宋体" w:cs="宋体"/>
          <w:kern w:val="0"/>
          <w:sz w:val="32"/>
          <w:szCs w:val="32"/>
          <w:lang w:eastAsia="zh-Hans"/>
        </w:rPr>
        <w:tab/>
      </w:r>
      <w:r w:rsidR="00807483">
        <w:rPr>
          <w:rFonts w:ascii="仿宋_GB2312" w:eastAsia="仿宋_GB2312" w:hAnsi="宋体" w:cs="宋体" w:hint="eastAsia"/>
          <w:kern w:val="0"/>
          <w:sz w:val="32"/>
          <w:szCs w:val="32"/>
          <w:lang w:eastAsia="zh-Hans"/>
        </w:rPr>
        <w:t>第36页</w:t>
      </w:r>
    </w:p>
    <w:p w:rsidR="00955305" w:rsidRPr="00873263" w:rsidRDefault="00955305" w:rsidP="00873263">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五、财政拨款支出决算明细表</w:t>
      </w:r>
      <w:r w:rsidR="00873263">
        <w:rPr>
          <w:rFonts w:ascii="仿宋_GB2312" w:eastAsia="仿宋_GB2312" w:hAnsi="宋体" w:cs="宋体"/>
          <w:kern w:val="0"/>
          <w:sz w:val="32"/>
          <w:szCs w:val="32"/>
          <w:lang w:eastAsia="zh-Hans"/>
        </w:rPr>
        <w:tab/>
      </w:r>
      <w:r w:rsidR="00873263">
        <w:rPr>
          <w:rFonts w:ascii="仿宋_GB2312" w:eastAsia="仿宋_GB2312" w:hAnsi="宋体" w:cs="宋体" w:hint="eastAsia"/>
          <w:kern w:val="0"/>
          <w:sz w:val="32"/>
          <w:szCs w:val="32"/>
          <w:lang w:eastAsia="zh-Hans"/>
        </w:rPr>
        <w:t>第36页</w:t>
      </w:r>
    </w:p>
    <w:p w:rsidR="00955305" w:rsidRPr="00ED2F3F" w:rsidRDefault="00955305" w:rsidP="00873263">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六、一般公共预算财政拨款支出决算表</w:t>
      </w:r>
      <w:r w:rsidR="00873263">
        <w:rPr>
          <w:rFonts w:ascii="仿宋_GB2312" w:eastAsia="仿宋_GB2312" w:hAnsi="宋体" w:cs="宋体"/>
          <w:kern w:val="0"/>
          <w:sz w:val="32"/>
          <w:szCs w:val="32"/>
          <w:lang w:eastAsia="zh-Hans"/>
        </w:rPr>
        <w:tab/>
      </w:r>
      <w:r w:rsidR="00873263">
        <w:rPr>
          <w:rFonts w:ascii="仿宋_GB2312" w:eastAsia="仿宋_GB2312" w:hAnsi="宋体" w:cs="宋体" w:hint="eastAsia"/>
          <w:kern w:val="0"/>
          <w:sz w:val="32"/>
          <w:szCs w:val="32"/>
          <w:lang w:eastAsia="zh-Hans"/>
        </w:rPr>
        <w:t>第36页</w:t>
      </w:r>
    </w:p>
    <w:p w:rsidR="00955305" w:rsidRPr="00ED2F3F" w:rsidRDefault="00955305" w:rsidP="00873263">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七、一般公共预算财政拨款支出决算明细表</w:t>
      </w:r>
      <w:r w:rsidR="00873263">
        <w:rPr>
          <w:rFonts w:ascii="仿宋_GB2312" w:eastAsia="仿宋_GB2312" w:hAnsi="宋体" w:cs="宋体"/>
          <w:kern w:val="0"/>
          <w:sz w:val="32"/>
          <w:szCs w:val="32"/>
          <w:lang w:eastAsia="zh-Hans"/>
        </w:rPr>
        <w:tab/>
      </w:r>
      <w:r w:rsidR="00873263">
        <w:rPr>
          <w:rFonts w:ascii="仿宋_GB2312" w:eastAsia="仿宋_GB2312" w:hAnsi="宋体" w:cs="宋体" w:hint="eastAsia"/>
          <w:kern w:val="0"/>
          <w:sz w:val="32"/>
          <w:szCs w:val="32"/>
          <w:lang w:eastAsia="zh-Hans"/>
        </w:rPr>
        <w:t>第36页</w:t>
      </w:r>
    </w:p>
    <w:p w:rsidR="00955305" w:rsidRPr="00ED2F3F" w:rsidRDefault="00955305" w:rsidP="00873263">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八、一般公共预算财政拨款基本支出决算表</w:t>
      </w:r>
      <w:r w:rsidR="00873263">
        <w:rPr>
          <w:rFonts w:ascii="仿宋_GB2312" w:eastAsia="仿宋_GB2312" w:hAnsi="宋体" w:cs="宋体"/>
          <w:kern w:val="0"/>
          <w:sz w:val="32"/>
          <w:szCs w:val="32"/>
          <w:lang w:eastAsia="zh-Hans"/>
        </w:rPr>
        <w:tab/>
      </w:r>
      <w:r w:rsidR="00873263">
        <w:rPr>
          <w:rFonts w:ascii="仿宋_GB2312" w:eastAsia="仿宋_GB2312" w:hAnsi="宋体" w:cs="宋体" w:hint="eastAsia"/>
          <w:kern w:val="0"/>
          <w:sz w:val="32"/>
          <w:szCs w:val="32"/>
          <w:lang w:eastAsia="zh-Hans"/>
        </w:rPr>
        <w:t>第36页</w:t>
      </w:r>
    </w:p>
    <w:p w:rsidR="00955305" w:rsidRPr="00ED2F3F" w:rsidRDefault="00955305" w:rsidP="00873263">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九、一般公共预算财政拨款项目支出决算表</w:t>
      </w:r>
      <w:r w:rsidR="00873263">
        <w:rPr>
          <w:rFonts w:ascii="仿宋_GB2312" w:eastAsia="仿宋_GB2312" w:hAnsi="宋体" w:cs="宋体"/>
          <w:kern w:val="0"/>
          <w:sz w:val="32"/>
          <w:szCs w:val="32"/>
          <w:lang w:eastAsia="zh-Hans"/>
        </w:rPr>
        <w:tab/>
      </w:r>
      <w:r w:rsidR="00873263">
        <w:rPr>
          <w:rFonts w:ascii="仿宋_GB2312" w:eastAsia="仿宋_GB2312" w:hAnsi="宋体" w:cs="宋体" w:hint="eastAsia"/>
          <w:kern w:val="0"/>
          <w:sz w:val="32"/>
          <w:szCs w:val="32"/>
          <w:lang w:eastAsia="zh-Hans"/>
        </w:rPr>
        <w:t>第36页</w:t>
      </w:r>
    </w:p>
    <w:p w:rsidR="00873263" w:rsidRDefault="00955305" w:rsidP="00873263">
      <w:pPr>
        <w:widowControl/>
        <w:shd w:val="clear" w:color="auto" w:fill="FFFFFF"/>
        <w:tabs>
          <w:tab w:val="left" w:leader="dot" w:pos="7140"/>
          <w:tab w:val="left" w:leader="dot" w:pos="782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十、一般公共预算财政拨款“三公”经费支出决算表</w:t>
      </w:r>
      <w:r w:rsidR="00873263">
        <w:rPr>
          <w:rFonts w:ascii="仿宋_GB2312" w:eastAsia="仿宋_GB2312" w:hAnsi="宋体" w:cs="宋体"/>
          <w:kern w:val="0"/>
          <w:sz w:val="32"/>
          <w:szCs w:val="32"/>
          <w:lang w:eastAsia="zh-Hans"/>
        </w:rPr>
        <w:tab/>
      </w:r>
    </w:p>
    <w:p w:rsidR="00955305" w:rsidRPr="00ED2F3F" w:rsidRDefault="00873263" w:rsidP="00873263">
      <w:pPr>
        <w:widowControl/>
        <w:shd w:val="clear" w:color="auto" w:fill="FFFFFF"/>
        <w:tabs>
          <w:tab w:val="left" w:leader="dot" w:pos="7140"/>
          <w:tab w:val="left" w:leader="dot" w:pos="782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Pr>
          <w:rFonts w:ascii="仿宋_GB2312" w:eastAsia="仿宋_GB2312" w:hAnsi="宋体" w:cs="宋体"/>
          <w:kern w:val="0"/>
          <w:sz w:val="32"/>
          <w:szCs w:val="32"/>
          <w:lang w:eastAsia="zh-Hans"/>
        </w:rPr>
        <w:tab/>
      </w:r>
      <w:r>
        <w:rPr>
          <w:rFonts w:ascii="仿宋_GB2312" w:eastAsia="仿宋_GB2312" w:hAnsi="宋体" w:cs="宋体" w:hint="eastAsia"/>
          <w:kern w:val="0"/>
          <w:sz w:val="32"/>
          <w:szCs w:val="32"/>
          <w:lang w:eastAsia="zh-Hans"/>
        </w:rPr>
        <w:t>第36页</w:t>
      </w:r>
    </w:p>
    <w:p w:rsidR="00873263" w:rsidRDefault="00955305" w:rsidP="00873263">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十一、政府性基金预算财政拨款收入支出决算表</w:t>
      </w:r>
    </w:p>
    <w:p w:rsidR="00955305" w:rsidRPr="00ED2F3F" w:rsidRDefault="00873263" w:rsidP="00873263">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Pr>
          <w:rFonts w:ascii="仿宋_GB2312" w:eastAsia="仿宋_GB2312" w:hAnsi="宋体" w:cs="宋体"/>
          <w:kern w:val="0"/>
          <w:sz w:val="32"/>
          <w:szCs w:val="32"/>
          <w:lang w:eastAsia="zh-Hans"/>
        </w:rPr>
        <w:tab/>
      </w:r>
      <w:r>
        <w:rPr>
          <w:rFonts w:ascii="仿宋_GB2312" w:eastAsia="仿宋_GB2312" w:hAnsi="宋体" w:cs="宋体" w:hint="eastAsia"/>
          <w:kern w:val="0"/>
          <w:sz w:val="32"/>
          <w:szCs w:val="32"/>
          <w:lang w:eastAsia="zh-Hans"/>
        </w:rPr>
        <w:t>第36页</w:t>
      </w:r>
    </w:p>
    <w:p w:rsidR="00955305" w:rsidRPr="00ED2F3F" w:rsidRDefault="00955305" w:rsidP="00873263">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十二、政府性基金预算财政拨款“三公”经费支出决算表</w:t>
      </w:r>
      <w:r w:rsidR="00873263">
        <w:rPr>
          <w:rFonts w:ascii="仿宋_GB2312" w:eastAsia="仿宋_GB2312" w:hAnsi="宋体" w:cs="宋体"/>
          <w:kern w:val="0"/>
          <w:sz w:val="32"/>
          <w:szCs w:val="32"/>
          <w:lang w:eastAsia="zh-Hans"/>
        </w:rPr>
        <w:tab/>
      </w:r>
      <w:r w:rsidR="00873263">
        <w:rPr>
          <w:rFonts w:ascii="仿宋_GB2312" w:eastAsia="仿宋_GB2312" w:hAnsi="宋体" w:cs="宋体" w:hint="eastAsia"/>
          <w:kern w:val="0"/>
          <w:sz w:val="32"/>
          <w:szCs w:val="32"/>
          <w:lang w:eastAsia="zh-Hans"/>
        </w:rPr>
        <w:t>第36页</w:t>
      </w:r>
    </w:p>
    <w:p w:rsidR="00955305" w:rsidRPr="00ED2F3F" w:rsidRDefault="00955305" w:rsidP="00873263">
      <w:pPr>
        <w:widowControl/>
        <w:shd w:val="clear" w:color="auto" w:fill="FFFFFF"/>
        <w:tabs>
          <w:tab w:val="left" w:leader="dot" w:pos="7140"/>
          <w:tab w:val="left" w:leader="dot" w:pos="798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十三、国有资本经营预算支出决算表</w:t>
      </w:r>
      <w:r w:rsidR="00873263">
        <w:rPr>
          <w:rFonts w:ascii="仿宋_GB2312" w:eastAsia="仿宋_GB2312" w:hAnsi="宋体" w:cs="宋体"/>
          <w:kern w:val="0"/>
          <w:sz w:val="32"/>
          <w:szCs w:val="32"/>
          <w:lang w:eastAsia="zh-Hans"/>
        </w:rPr>
        <w:tab/>
      </w:r>
      <w:r w:rsidR="00873263">
        <w:rPr>
          <w:rFonts w:ascii="仿宋_GB2312" w:eastAsia="仿宋_GB2312" w:hAnsi="宋体" w:cs="宋体" w:hint="eastAsia"/>
          <w:kern w:val="0"/>
          <w:sz w:val="32"/>
          <w:szCs w:val="32"/>
          <w:lang w:eastAsia="zh-Hans"/>
        </w:rPr>
        <w:t>第36页</w:t>
      </w:r>
    </w:p>
    <w:p w:rsidR="00955305"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 </w:t>
      </w:r>
    </w:p>
    <w:p w:rsidR="00955305"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 </w:t>
      </w:r>
    </w:p>
    <w:p w:rsidR="0055216A" w:rsidRPr="00ED2F3F" w:rsidRDefault="0055216A" w:rsidP="00ED2F3F">
      <w:pPr>
        <w:widowControl/>
        <w:shd w:val="clear" w:color="auto" w:fill="FFFFFF"/>
        <w:spacing w:before="100" w:beforeAutospacing="1" w:after="100" w:afterAutospacing="1" w:line="360" w:lineRule="exact"/>
        <w:jc w:val="center"/>
        <w:rPr>
          <w:rFonts w:ascii="仿宋_GB2312" w:eastAsia="仿宋_GB2312" w:hAnsi="宋体" w:cs="宋体"/>
          <w:b/>
          <w:bCs/>
          <w:kern w:val="0"/>
          <w:sz w:val="32"/>
          <w:szCs w:val="32"/>
          <w:lang w:eastAsia="zh-Hans"/>
        </w:rPr>
      </w:pPr>
    </w:p>
    <w:p w:rsidR="0055216A" w:rsidRPr="00ED2F3F" w:rsidRDefault="0055216A" w:rsidP="00ED2F3F">
      <w:pPr>
        <w:widowControl/>
        <w:shd w:val="clear" w:color="auto" w:fill="FFFFFF"/>
        <w:spacing w:before="100" w:beforeAutospacing="1" w:after="100" w:afterAutospacing="1" w:line="360" w:lineRule="exact"/>
        <w:jc w:val="center"/>
        <w:rPr>
          <w:rFonts w:ascii="仿宋_GB2312" w:eastAsia="仿宋_GB2312" w:hAnsi="宋体" w:cs="宋体"/>
          <w:b/>
          <w:bCs/>
          <w:kern w:val="0"/>
          <w:sz w:val="32"/>
          <w:szCs w:val="32"/>
          <w:lang w:eastAsia="zh-Hans"/>
        </w:rPr>
      </w:pPr>
    </w:p>
    <w:p w:rsidR="0055216A" w:rsidRPr="00ED2F3F" w:rsidRDefault="0055216A" w:rsidP="00873263">
      <w:pPr>
        <w:widowControl/>
        <w:shd w:val="clear" w:color="auto" w:fill="FFFFFF"/>
        <w:spacing w:before="100" w:beforeAutospacing="1" w:after="100" w:afterAutospacing="1" w:line="360" w:lineRule="exact"/>
        <w:rPr>
          <w:rFonts w:ascii="仿宋_GB2312" w:eastAsia="仿宋_GB2312" w:hAnsi="宋体" w:cs="宋体"/>
          <w:b/>
          <w:bCs/>
          <w:kern w:val="0"/>
          <w:sz w:val="32"/>
          <w:szCs w:val="32"/>
          <w:lang w:eastAsia="zh-Hans"/>
        </w:rPr>
      </w:pPr>
    </w:p>
    <w:p w:rsidR="00955305" w:rsidRPr="00ED2F3F" w:rsidRDefault="00955305" w:rsidP="00ED2F3F">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ED2F3F">
        <w:rPr>
          <w:rFonts w:ascii="仿宋_GB2312" w:eastAsia="仿宋_GB2312" w:hAnsi="宋体" w:cs="宋体" w:hint="eastAsia"/>
          <w:b/>
          <w:bCs/>
          <w:kern w:val="0"/>
          <w:sz w:val="32"/>
          <w:szCs w:val="32"/>
          <w:lang w:eastAsia="zh-Hans"/>
        </w:rPr>
        <w:lastRenderedPageBreak/>
        <w:t>第一部分 部门概况</w:t>
      </w:r>
    </w:p>
    <w:p w:rsidR="00955305"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 </w:t>
      </w:r>
    </w:p>
    <w:p w:rsidR="00955305"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b/>
          <w:bCs/>
          <w:kern w:val="0"/>
          <w:sz w:val="32"/>
          <w:szCs w:val="32"/>
          <w:lang w:eastAsia="zh-Hans"/>
        </w:rPr>
        <w:t>一、基本职能及主要工作</w:t>
      </w:r>
    </w:p>
    <w:p w:rsidR="00576799" w:rsidRPr="00ED2F3F" w:rsidRDefault="00ED2F3F" w:rsidP="00ED2F3F">
      <w:pPr>
        <w:pStyle w:val="a9"/>
        <w:adjustRightInd w:val="0"/>
        <w:snapToGrid w:val="0"/>
        <w:spacing w:before="93" w:line="360" w:lineRule="exact"/>
        <w:ind w:firstLineChars="210" w:firstLine="672"/>
        <w:outlineLvl w:val="2"/>
        <w:rPr>
          <w:rFonts w:hAnsi="仿宋"/>
          <w:bCs/>
          <w:color w:val="000000"/>
          <w:sz w:val="32"/>
          <w:szCs w:val="32"/>
        </w:rPr>
      </w:pPr>
      <w:r>
        <w:rPr>
          <w:rFonts w:hAnsi="仿宋" w:hint="eastAsia"/>
          <w:bCs/>
          <w:color w:val="000000"/>
          <w:sz w:val="32"/>
          <w:szCs w:val="32"/>
        </w:rPr>
        <w:t>（</w:t>
      </w:r>
      <w:r w:rsidR="00576799" w:rsidRPr="00ED2F3F">
        <w:rPr>
          <w:rFonts w:hAnsi="仿宋" w:hint="eastAsia"/>
          <w:bCs/>
          <w:color w:val="000000"/>
          <w:sz w:val="32"/>
          <w:szCs w:val="32"/>
        </w:rPr>
        <w:t>一）主要职能</w:t>
      </w:r>
    </w:p>
    <w:p w:rsidR="00576799" w:rsidRPr="00ED2F3F" w:rsidRDefault="00576799" w:rsidP="00ED2F3F">
      <w:pPr>
        <w:spacing w:line="360" w:lineRule="exact"/>
        <w:ind w:firstLine="660"/>
        <w:rPr>
          <w:rFonts w:ascii="仿宋_GB2312" w:eastAsia="仿宋_GB2312" w:hAnsi="仿宋"/>
          <w:sz w:val="32"/>
          <w:szCs w:val="32"/>
        </w:rPr>
      </w:pPr>
      <w:bookmarkStart w:id="1" w:name="_Toc15378446"/>
      <w:bookmarkStart w:id="2" w:name="_Toc15377199"/>
      <w:r w:rsidRPr="00ED2F3F">
        <w:rPr>
          <w:rFonts w:ascii="仿宋_GB2312" w:eastAsia="仿宋_GB2312" w:hAnsi="仿宋" w:hint="eastAsia"/>
          <w:sz w:val="32"/>
          <w:szCs w:val="32"/>
        </w:rPr>
        <w:t>1.贯彻执行国家公安工作的方针、政策和法律、法规、规章，起草地方性公安法规、规章草案,部署、指导、监督、检查全州公安工作；负责本系统、本部门依法行政工作,落实行政执法责任制；</w:t>
      </w:r>
    </w:p>
    <w:p w:rsidR="00576799" w:rsidRPr="00ED2F3F" w:rsidRDefault="00576799" w:rsidP="00ED2F3F">
      <w:pPr>
        <w:spacing w:line="360" w:lineRule="exact"/>
        <w:ind w:firstLine="660"/>
        <w:rPr>
          <w:rFonts w:ascii="仿宋_GB2312" w:eastAsia="仿宋_GB2312" w:hAnsi="仿宋"/>
          <w:sz w:val="32"/>
          <w:szCs w:val="32"/>
        </w:rPr>
      </w:pPr>
      <w:r w:rsidRPr="00ED2F3F">
        <w:rPr>
          <w:rFonts w:ascii="仿宋_GB2312" w:eastAsia="仿宋_GB2312" w:hAnsi="仿宋" w:hint="eastAsia"/>
          <w:sz w:val="32"/>
          <w:szCs w:val="32"/>
        </w:rPr>
        <w:t>2.指导、协调全州公安机关应急管理、抢险救援工作和社会公共突发事件的处置工作；</w:t>
      </w:r>
    </w:p>
    <w:p w:rsidR="00576799" w:rsidRPr="00ED2F3F" w:rsidRDefault="00576799" w:rsidP="00ED2F3F">
      <w:pPr>
        <w:spacing w:line="360" w:lineRule="exact"/>
        <w:ind w:firstLine="660"/>
        <w:rPr>
          <w:rFonts w:ascii="仿宋_GB2312" w:eastAsia="仿宋_GB2312" w:hAnsi="仿宋"/>
          <w:sz w:val="32"/>
          <w:szCs w:val="32"/>
        </w:rPr>
      </w:pPr>
      <w:r w:rsidRPr="00ED2F3F">
        <w:rPr>
          <w:rFonts w:ascii="仿宋_GB2312" w:eastAsia="仿宋_GB2312" w:hAnsi="仿宋" w:hint="eastAsia"/>
          <w:sz w:val="32"/>
          <w:szCs w:val="32"/>
        </w:rPr>
        <w:t>3.收集掌握影响社会稳定、危害国家安全和社会治安的情况，分析</w:t>
      </w:r>
      <w:proofErr w:type="gramStart"/>
      <w:r w:rsidRPr="00ED2F3F">
        <w:rPr>
          <w:rFonts w:ascii="仿宋_GB2312" w:eastAsia="仿宋_GB2312" w:hAnsi="仿宋" w:hint="eastAsia"/>
          <w:sz w:val="32"/>
          <w:szCs w:val="32"/>
        </w:rPr>
        <w:t>研</w:t>
      </w:r>
      <w:proofErr w:type="gramEnd"/>
      <w:r w:rsidRPr="00ED2F3F">
        <w:rPr>
          <w:rFonts w:ascii="仿宋_GB2312" w:eastAsia="仿宋_GB2312" w:hAnsi="仿宋" w:hint="eastAsia"/>
          <w:sz w:val="32"/>
          <w:szCs w:val="32"/>
        </w:rPr>
        <w:t>判形势，制定对策；</w:t>
      </w:r>
    </w:p>
    <w:p w:rsidR="00576799" w:rsidRPr="00ED2F3F" w:rsidRDefault="00576799" w:rsidP="00ED2F3F">
      <w:pPr>
        <w:spacing w:line="360" w:lineRule="exact"/>
        <w:ind w:firstLine="660"/>
        <w:rPr>
          <w:rFonts w:ascii="仿宋_GB2312" w:eastAsia="仿宋_GB2312" w:hAnsi="仿宋"/>
          <w:sz w:val="32"/>
          <w:szCs w:val="32"/>
        </w:rPr>
      </w:pPr>
      <w:r w:rsidRPr="00ED2F3F">
        <w:rPr>
          <w:rFonts w:ascii="仿宋_GB2312" w:eastAsia="仿宋_GB2312" w:hAnsi="仿宋" w:hint="eastAsia"/>
          <w:sz w:val="32"/>
          <w:szCs w:val="32"/>
        </w:rPr>
        <w:t>4.组织、实施、指导全州公安法制建设,按管辖办理行政诉讼、行政复议案件，依法实施行政许可、行政审批事项；</w:t>
      </w:r>
    </w:p>
    <w:p w:rsidR="00576799" w:rsidRPr="00ED2F3F" w:rsidRDefault="00576799" w:rsidP="00ED2F3F">
      <w:pPr>
        <w:spacing w:line="360" w:lineRule="exact"/>
        <w:ind w:firstLine="660"/>
        <w:rPr>
          <w:rFonts w:ascii="仿宋_GB2312" w:eastAsia="仿宋_GB2312" w:hAnsi="仿宋"/>
          <w:sz w:val="32"/>
          <w:szCs w:val="32"/>
        </w:rPr>
      </w:pPr>
      <w:r w:rsidRPr="00ED2F3F">
        <w:rPr>
          <w:rFonts w:ascii="仿宋_GB2312" w:eastAsia="仿宋_GB2312" w:hAnsi="仿宋" w:hint="eastAsia"/>
          <w:sz w:val="32"/>
          <w:szCs w:val="32"/>
        </w:rPr>
        <w:t>5.组织指导全州公安侦查工作；协调、指挥、侦破重特大案件，处置治安灾害事故、骚乱和群体性突发事件，组织实施重大活动的安全保卫工作；</w:t>
      </w:r>
    </w:p>
    <w:p w:rsidR="00576799" w:rsidRPr="00ED2F3F" w:rsidRDefault="00576799" w:rsidP="00ED2F3F">
      <w:pPr>
        <w:spacing w:line="360" w:lineRule="exact"/>
        <w:ind w:firstLine="660"/>
        <w:rPr>
          <w:rFonts w:ascii="仿宋_GB2312" w:eastAsia="仿宋_GB2312" w:hAnsi="仿宋"/>
          <w:sz w:val="32"/>
          <w:szCs w:val="32"/>
        </w:rPr>
      </w:pPr>
      <w:r w:rsidRPr="00ED2F3F">
        <w:rPr>
          <w:rFonts w:ascii="仿宋_GB2312" w:eastAsia="仿宋_GB2312" w:hAnsi="仿宋" w:hint="eastAsia"/>
          <w:sz w:val="32"/>
          <w:szCs w:val="32"/>
        </w:rPr>
        <w:t>6.指导、监督全州公安机关查处危害社会治安秩序行为;依法管理户口、居民身份证、枪支弹药、危险物品、特种行业等工作;依法管理集</w:t>
      </w:r>
      <w:r w:rsidRPr="00ED2F3F">
        <w:rPr>
          <w:rFonts w:ascii="仿宋_GB2312" w:eastAsia="仿宋_GB2312" w:hAnsi="仿宋_GB2312" w:cs="仿宋_GB2312" w:hint="eastAsia"/>
          <w:sz w:val="32"/>
          <w:szCs w:val="32"/>
        </w:rPr>
        <w:t>会、游行、示威活动；</w:t>
      </w:r>
    </w:p>
    <w:p w:rsidR="00576799" w:rsidRPr="00ED2F3F" w:rsidRDefault="00576799" w:rsidP="00ED2F3F">
      <w:pPr>
        <w:spacing w:line="360" w:lineRule="exact"/>
        <w:ind w:firstLine="660"/>
        <w:rPr>
          <w:rFonts w:ascii="仿宋_GB2312" w:eastAsia="仿宋_GB2312" w:hAnsi="仿宋"/>
          <w:sz w:val="32"/>
          <w:szCs w:val="32"/>
        </w:rPr>
      </w:pPr>
      <w:r w:rsidRPr="00ED2F3F">
        <w:rPr>
          <w:rFonts w:ascii="仿宋_GB2312" w:eastAsia="仿宋_GB2312" w:hAnsi="仿宋" w:hint="eastAsia"/>
          <w:sz w:val="32"/>
          <w:szCs w:val="32"/>
        </w:rPr>
        <w:t>7.负责全州道路交通安全管理工作并承担相应责任。指导监督全州公安机关维护道路交通安全、交通秩序；组织、协调</w:t>
      </w:r>
      <w:proofErr w:type="gramStart"/>
      <w:r w:rsidRPr="00ED2F3F">
        <w:rPr>
          <w:rFonts w:ascii="仿宋_GB2312" w:eastAsia="仿宋_GB2312" w:hAnsi="仿宋" w:hint="eastAsia"/>
          <w:sz w:val="32"/>
          <w:szCs w:val="32"/>
        </w:rPr>
        <w:t>处置重</w:t>
      </w:r>
      <w:proofErr w:type="gramEnd"/>
      <w:r w:rsidRPr="00ED2F3F">
        <w:rPr>
          <w:rFonts w:ascii="仿宋_GB2312" w:eastAsia="仿宋_GB2312" w:hAnsi="仿宋" w:hint="eastAsia"/>
          <w:sz w:val="32"/>
          <w:szCs w:val="32"/>
        </w:rPr>
        <w:t>特大交通事故；依法管理机动车辆(不含拖拉机)和驾驶人员；</w:t>
      </w:r>
    </w:p>
    <w:p w:rsidR="00576799" w:rsidRPr="00ED2F3F" w:rsidRDefault="00576799" w:rsidP="00ED2F3F">
      <w:pPr>
        <w:spacing w:line="360" w:lineRule="exact"/>
        <w:ind w:firstLine="660"/>
        <w:rPr>
          <w:rFonts w:ascii="仿宋_GB2312" w:eastAsia="仿宋_GB2312" w:hAnsi="仿宋"/>
          <w:sz w:val="32"/>
          <w:szCs w:val="32"/>
        </w:rPr>
      </w:pPr>
      <w:r w:rsidRPr="00ED2F3F">
        <w:rPr>
          <w:rFonts w:ascii="仿宋_GB2312" w:eastAsia="仿宋_GB2312" w:hAnsi="仿宋" w:hint="eastAsia"/>
          <w:sz w:val="32"/>
          <w:szCs w:val="32"/>
        </w:rPr>
        <w:t>8.负责全州消防工作并承担相应责任。指导、监督、协调全州消防监督、火灾预防、火灾扑救工作和公安应急抢险救援工作；</w:t>
      </w:r>
    </w:p>
    <w:p w:rsidR="00576799" w:rsidRPr="00ED2F3F" w:rsidRDefault="00576799" w:rsidP="00ED2F3F">
      <w:pPr>
        <w:spacing w:line="360" w:lineRule="exact"/>
        <w:ind w:firstLine="660"/>
        <w:rPr>
          <w:rFonts w:ascii="仿宋_GB2312" w:eastAsia="仿宋_GB2312" w:hAnsi="仿宋"/>
          <w:sz w:val="32"/>
          <w:szCs w:val="32"/>
        </w:rPr>
      </w:pPr>
      <w:r w:rsidRPr="00ED2F3F">
        <w:rPr>
          <w:rFonts w:ascii="仿宋_GB2312" w:eastAsia="仿宋_GB2312" w:hAnsi="仿宋" w:hint="eastAsia"/>
          <w:sz w:val="32"/>
          <w:szCs w:val="32"/>
        </w:rPr>
        <w:t>9.指导全州公安警卫业务工作，组织实施对有关的党和国家领导人以及重要外宾在州内的安全警卫工作并承担相应责任。组织、实施全州航空等要害目标的安全保卫；</w:t>
      </w:r>
    </w:p>
    <w:p w:rsidR="00576799" w:rsidRPr="00ED2F3F" w:rsidRDefault="00576799" w:rsidP="00ED2F3F">
      <w:pPr>
        <w:spacing w:line="360" w:lineRule="exact"/>
        <w:ind w:firstLineChars="200" w:firstLine="640"/>
        <w:rPr>
          <w:rFonts w:ascii="仿宋_GB2312" w:eastAsia="仿宋_GB2312" w:hAnsi="仿宋"/>
          <w:sz w:val="32"/>
          <w:szCs w:val="32"/>
        </w:rPr>
      </w:pPr>
      <w:r w:rsidRPr="00ED2F3F">
        <w:rPr>
          <w:rFonts w:ascii="仿宋_GB2312" w:eastAsia="仿宋_GB2312" w:hAnsi="仿宋" w:hint="eastAsia"/>
          <w:sz w:val="32"/>
          <w:szCs w:val="32"/>
        </w:rPr>
        <w:t>10.指导、监督全州公安机关对公共信息网络的安全保护工作，负责信息安全等级保卫工作的监督、检查、指导；</w:t>
      </w:r>
    </w:p>
    <w:p w:rsidR="00576799" w:rsidRPr="00ED2F3F" w:rsidRDefault="00576799" w:rsidP="00ED2F3F">
      <w:pPr>
        <w:spacing w:line="360" w:lineRule="exact"/>
        <w:ind w:firstLineChars="200" w:firstLine="640"/>
        <w:rPr>
          <w:rFonts w:ascii="仿宋_GB2312" w:eastAsia="仿宋_GB2312" w:hAnsi="仿宋"/>
          <w:sz w:val="32"/>
          <w:szCs w:val="32"/>
        </w:rPr>
      </w:pPr>
      <w:r w:rsidRPr="00ED2F3F">
        <w:rPr>
          <w:rFonts w:ascii="仿宋_GB2312" w:eastAsia="仿宋_GB2312" w:hAnsi="仿宋" w:hint="eastAsia"/>
          <w:sz w:val="32"/>
          <w:szCs w:val="32"/>
        </w:rPr>
        <w:t>11.依法管理国籍、出境入境和外国人在中国境内居留、旅行的有关工作；</w:t>
      </w:r>
    </w:p>
    <w:p w:rsidR="00576799" w:rsidRPr="00ED2F3F" w:rsidRDefault="00576799" w:rsidP="00ED2F3F">
      <w:pPr>
        <w:spacing w:line="360" w:lineRule="exact"/>
        <w:ind w:firstLineChars="200" w:firstLine="640"/>
        <w:rPr>
          <w:rFonts w:ascii="仿宋_GB2312" w:eastAsia="仿宋_GB2312" w:hAnsi="仿宋"/>
          <w:sz w:val="32"/>
          <w:szCs w:val="32"/>
        </w:rPr>
      </w:pPr>
      <w:r w:rsidRPr="00ED2F3F">
        <w:rPr>
          <w:rFonts w:ascii="仿宋_GB2312" w:eastAsia="仿宋_GB2312" w:hAnsi="仿宋" w:hint="eastAsia"/>
          <w:sz w:val="32"/>
          <w:szCs w:val="32"/>
        </w:rPr>
        <w:t>12.组织、指导、协调对恐怖活动的情报、防范、侦察和应急处置工作；</w:t>
      </w:r>
    </w:p>
    <w:p w:rsidR="00576799" w:rsidRPr="00ED2F3F" w:rsidRDefault="00576799" w:rsidP="00ED2F3F">
      <w:pPr>
        <w:spacing w:line="360" w:lineRule="exact"/>
        <w:ind w:firstLineChars="200" w:firstLine="640"/>
        <w:rPr>
          <w:rFonts w:ascii="仿宋_GB2312" w:eastAsia="仿宋_GB2312" w:hAnsi="仿宋"/>
          <w:sz w:val="32"/>
          <w:szCs w:val="32"/>
        </w:rPr>
      </w:pPr>
      <w:r w:rsidRPr="00ED2F3F">
        <w:rPr>
          <w:rFonts w:ascii="仿宋_GB2312" w:eastAsia="仿宋_GB2312" w:hAnsi="仿宋" w:hint="eastAsia"/>
          <w:sz w:val="32"/>
          <w:szCs w:val="32"/>
        </w:rPr>
        <w:lastRenderedPageBreak/>
        <w:t>13.指导、监督全州公安机关依法承担的执行刑罚和监督考察工作。指导、监督全州公安机关看守所、拘留所、强制戒毒所、戒毒康复中心的管理工作。指导、监督、办理收容教养和劳动教养审批工作。管理阿坝州看守所、阿坝州强制隔离戒毒所；</w:t>
      </w:r>
    </w:p>
    <w:p w:rsidR="00576799" w:rsidRPr="00ED2F3F" w:rsidRDefault="00576799" w:rsidP="00ED2F3F">
      <w:pPr>
        <w:spacing w:line="360" w:lineRule="exact"/>
        <w:ind w:firstLine="660"/>
        <w:rPr>
          <w:rFonts w:ascii="仿宋_GB2312" w:eastAsia="仿宋_GB2312" w:hAnsi="仿宋"/>
          <w:sz w:val="32"/>
          <w:szCs w:val="32"/>
        </w:rPr>
      </w:pPr>
      <w:r w:rsidRPr="00ED2F3F">
        <w:rPr>
          <w:rFonts w:ascii="仿宋_GB2312" w:eastAsia="仿宋_GB2312" w:hAnsi="仿宋" w:hint="eastAsia"/>
          <w:sz w:val="32"/>
          <w:szCs w:val="32"/>
        </w:rPr>
        <w:t>14.组织实施全州公安科学技术工作，组织、指导、规划全州公安机关的指挥系统、信息技术、刑事技术建设；</w:t>
      </w:r>
    </w:p>
    <w:p w:rsidR="00576799" w:rsidRPr="00ED2F3F" w:rsidRDefault="00576799" w:rsidP="00ED2F3F">
      <w:pPr>
        <w:spacing w:line="360" w:lineRule="exact"/>
        <w:ind w:firstLine="660"/>
        <w:rPr>
          <w:rFonts w:ascii="仿宋_GB2312" w:eastAsia="仿宋_GB2312" w:hAnsi="仿宋"/>
          <w:sz w:val="32"/>
          <w:szCs w:val="32"/>
        </w:rPr>
      </w:pPr>
      <w:r w:rsidRPr="00ED2F3F">
        <w:rPr>
          <w:rFonts w:ascii="仿宋_GB2312" w:eastAsia="仿宋_GB2312" w:hAnsi="仿宋" w:hint="eastAsia"/>
          <w:sz w:val="32"/>
          <w:szCs w:val="32"/>
        </w:rPr>
        <w:t>15.拟订全州公安机关装备和经费等警务保障计划和管理制度，组织协调全州公安机关重大任务的警务保障工作；</w:t>
      </w:r>
    </w:p>
    <w:p w:rsidR="00576799" w:rsidRPr="00ED2F3F" w:rsidRDefault="00576799" w:rsidP="00ED2F3F">
      <w:pPr>
        <w:spacing w:line="360" w:lineRule="exact"/>
        <w:ind w:firstLine="660"/>
        <w:rPr>
          <w:rFonts w:ascii="仿宋_GB2312" w:eastAsia="仿宋_GB2312" w:hAnsi="仿宋"/>
          <w:sz w:val="32"/>
          <w:szCs w:val="32"/>
        </w:rPr>
      </w:pPr>
      <w:r w:rsidRPr="00ED2F3F">
        <w:rPr>
          <w:rFonts w:ascii="仿宋_GB2312" w:eastAsia="仿宋_GB2312" w:hAnsi="仿宋" w:hint="eastAsia"/>
          <w:sz w:val="32"/>
          <w:szCs w:val="32"/>
        </w:rPr>
        <w:t>16.指导全州公安队伍建设和公安机关党风廉政建设，组织、指导全州公安机关组织人事管理、民警教育训练和宣传工作，按规定权限管理干部，拟订全州公安队伍监督管理工作规章制度，组织、指导全州公安机关督察、审计、信访工作，指导、监督全州公安机关及人民警察的执法活动，按规定权限实施对干部的监督，查处或督办公安队伍重大违纪案件；</w:t>
      </w:r>
    </w:p>
    <w:p w:rsidR="00576799" w:rsidRPr="00ED2F3F" w:rsidRDefault="00576799" w:rsidP="00ED2F3F">
      <w:pPr>
        <w:spacing w:line="360" w:lineRule="exact"/>
        <w:ind w:firstLine="660"/>
        <w:rPr>
          <w:rFonts w:ascii="仿宋_GB2312" w:eastAsia="仿宋_GB2312" w:hAnsi="仿宋"/>
          <w:sz w:val="32"/>
          <w:szCs w:val="32"/>
        </w:rPr>
      </w:pPr>
      <w:r w:rsidRPr="00ED2F3F">
        <w:rPr>
          <w:rFonts w:ascii="仿宋_GB2312" w:eastAsia="仿宋_GB2312" w:hAnsi="仿宋" w:hint="eastAsia"/>
          <w:sz w:val="32"/>
          <w:szCs w:val="32"/>
        </w:rPr>
        <w:t>17.指导州内森林公安机关的业务工作；</w:t>
      </w:r>
    </w:p>
    <w:p w:rsidR="00576799" w:rsidRPr="00ED2F3F" w:rsidRDefault="00576799" w:rsidP="00ED2F3F">
      <w:pPr>
        <w:spacing w:line="360" w:lineRule="exact"/>
        <w:ind w:firstLine="660"/>
        <w:rPr>
          <w:rFonts w:ascii="仿宋_GB2312" w:eastAsia="仿宋_GB2312" w:hAnsi="仿宋"/>
          <w:sz w:val="32"/>
          <w:szCs w:val="32"/>
        </w:rPr>
      </w:pPr>
      <w:r w:rsidRPr="00ED2F3F">
        <w:rPr>
          <w:rFonts w:ascii="仿宋_GB2312" w:eastAsia="仿宋_GB2312" w:hAnsi="仿宋" w:hint="eastAsia"/>
          <w:sz w:val="32"/>
          <w:szCs w:val="32"/>
        </w:rPr>
        <w:t>18.承担州政府禁毒委员会、劳动教养管理委员会、反</w:t>
      </w:r>
      <w:proofErr w:type="gramStart"/>
      <w:r w:rsidRPr="00ED2F3F">
        <w:rPr>
          <w:rFonts w:ascii="仿宋_GB2312" w:eastAsia="仿宋_GB2312" w:hAnsi="仿宋" w:hint="eastAsia"/>
          <w:sz w:val="32"/>
          <w:szCs w:val="32"/>
        </w:rPr>
        <w:t>恐工作</w:t>
      </w:r>
      <w:proofErr w:type="gramEnd"/>
      <w:r w:rsidRPr="00ED2F3F">
        <w:rPr>
          <w:rFonts w:ascii="仿宋_GB2312" w:eastAsia="仿宋_GB2312" w:hAnsi="仿宋" w:hint="eastAsia"/>
          <w:sz w:val="32"/>
          <w:szCs w:val="32"/>
        </w:rPr>
        <w:t>协调小组日常工作；</w:t>
      </w:r>
    </w:p>
    <w:p w:rsidR="00576799" w:rsidRPr="00ED2F3F" w:rsidRDefault="00576799" w:rsidP="00ED2F3F">
      <w:pPr>
        <w:spacing w:line="360" w:lineRule="exact"/>
        <w:ind w:firstLine="660"/>
        <w:rPr>
          <w:rFonts w:ascii="仿宋_GB2312" w:eastAsia="仿宋_GB2312" w:hAnsi="仿宋"/>
          <w:sz w:val="32"/>
          <w:szCs w:val="32"/>
        </w:rPr>
      </w:pPr>
      <w:r w:rsidRPr="00ED2F3F">
        <w:rPr>
          <w:rFonts w:ascii="仿宋_GB2312" w:eastAsia="仿宋_GB2312" w:hAnsi="仿宋" w:hint="eastAsia"/>
          <w:sz w:val="32"/>
          <w:szCs w:val="32"/>
        </w:rPr>
        <w:t>19.承担州政府公布的有关行政审批事项；</w:t>
      </w:r>
    </w:p>
    <w:p w:rsidR="00576799" w:rsidRPr="00ED2F3F" w:rsidRDefault="00576799" w:rsidP="00ED2F3F">
      <w:pPr>
        <w:spacing w:line="360" w:lineRule="exact"/>
        <w:ind w:firstLine="660"/>
        <w:rPr>
          <w:rFonts w:ascii="仿宋_GB2312" w:eastAsia="仿宋_GB2312" w:hAnsi="仿宋"/>
          <w:sz w:val="32"/>
          <w:szCs w:val="32"/>
        </w:rPr>
      </w:pPr>
      <w:r w:rsidRPr="00ED2F3F">
        <w:rPr>
          <w:rFonts w:ascii="仿宋_GB2312" w:eastAsia="仿宋_GB2312" w:hAnsi="仿宋" w:hint="eastAsia"/>
          <w:sz w:val="32"/>
          <w:szCs w:val="32"/>
        </w:rPr>
        <w:t>20.承办州政府和公安厅交办的其他事项。</w:t>
      </w:r>
    </w:p>
    <w:p w:rsidR="00576799" w:rsidRPr="00ED2F3F" w:rsidRDefault="00576799" w:rsidP="00ED2F3F">
      <w:pPr>
        <w:pStyle w:val="a9"/>
        <w:adjustRightInd w:val="0"/>
        <w:snapToGrid w:val="0"/>
        <w:spacing w:before="93" w:line="360" w:lineRule="exact"/>
        <w:ind w:firstLineChars="210" w:firstLine="672"/>
        <w:outlineLvl w:val="2"/>
        <w:rPr>
          <w:rFonts w:hAnsi="仿宋"/>
          <w:bCs/>
          <w:color w:val="000000"/>
          <w:sz w:val="32"/>
          <w:szCs w:val="32"/>
        </w:rPr>
      </w:pPr>
      <w:r w:rsidRPr="00ED2F3F">
        <w:rPr>
          <w:rFonts w:hAnsi="仿宋" w:hint="eastAsia"/>
          <w:bCs/>
          <w:color w:val="000000"/>
          <w:sz w:val="32"/>
          <w:szCs w:val="32"/>
        </w:rPr>
        <w:t>（二）2019年重点工作完成情况。</w:t>
      </w:r>
      <w:bookmarkEnd w:id="1"/>
      <w:bookmarkEnd w:id="2"/>
    </w:p>
    <w:p w:rsidR="00576799" w:rsidRPr="00ED2F3F" w:rsidRDefault="00576799" w:rsidP="00ED2F3F">
      <w:pPr>
        <w:adjustRightInd w:val="0"/>
        <w:snapToGrid w:val="0"/>
        <w:spacing w:line="360" w:lineRule="exact"/>
        <w:ind w:firstLineChars="200" w:firstLine="640"/>
        <w:jc w:val="left"/>
        <w:rPr>
          <w:rFonts w:ascii="仿宋_GB2312" w:eastAsia="仿宋_GB2312"/>
          <w:sz w:val="32"/>
          <w:szCs w:val="32"/>
        </w:rPr>
      </w:pPr>
      <w:r w:rsidRPr="00ED2F3F">
        <w:rPr>
          <w:rFonts w:ascii="仿宋_GB2312" w:eastAsia="仿宋_GB2312" w:cs="宋体" w:hint="eastAsia"/>
          <w:kern w:val="0"/>
          <w:sz w:val="32"/>
          <w:szCs w:val="32"/>
        </w:rPr>
        <w:t>2019</w:t>
      </w:r>
      <w:r w:rsidRPr="00ED2F3F">
        <w:rPr>
          <w:rFonts w:ascii="仿宋_GB2312" w:eastAsia="仿宋_GB2312" w:hAnsi="宋体" w:cs="宋体" w:hint="eastAsia"/>
          <w:kern w:val="0"/>
          <w:sz w:val="32"/>
          <w:szCs w:val="32"/>
        </w:rPr>
        <w:t>年全州公安机关忠诚担当，始终保持定力毅力，</w:t>
      </w:r>
      <w:r w:rsidRPr="00ED2F3F">
        <w:rPr>
          <w:rFonts w:ascii="仿宋_GB2312" w:eastAsia="仿宋_GB2312" w:hint="eastAsia"/>
          <w:sz w:val="32"/>
          <w:szCs w:val="32"/>
        </w:rPr>
        <w:t>在州委、州政府和省公安厅的坚强领导下</w:t>
      </w:r>
      <w:r w:rsidRPr="00ED2F3F">
        <w:rPr>
          <w:rFonts w:ascii="仿宋_GB2312" w:eastAsia="仿宋_GB2312" w:cs="宋体" w:hint="eastAsia"/>
          <w:kern w:val="0"/>
          <w:sz w:val="32"/>
          <w:szCs w:val="32"/>
        </w:rPr>
        <w:t>，</w:t>
      </w:r>
      <w:r w:rsidRPr="00ED2F3F">
        <w:rPr>
          <w:rFonts w:ascii="仿宋_GB2312" w:eastAsia="仿宋_GB2312" w:hint="eastAsia"/>
          <w:sz w:val="32"/>
          <w:szCs w:val="32"/>
        </w:rPr>
        <w:t>紧紧围绕藏区反分裂维护稳定中心工作，以“补缺、补短、补弱”理念</w:t>
      </w:r>
      <w:proofErr w:type="gramStart"/>
      <w:r w:rsidRPr="00ED2F3F">
        <w:rPr>
          <w:rFonts w:ascii="仿宋_GB2312" w:eastAsia="仿宋_GB2312" w:hint="eastAsia"/>
          <w:sz w:val="32"/>
          <w:szCs w:val="32"/>
        </w:rPr>
        <w:t>引领全</w:t>
      </w:r>
      <w:proofErr w:type="gramEnd"/>
      <w:r w:rsidRPr="00ED2F3F">
        <w:rPr>
          <w:rFonts w:ascii="仿宋_GB2312" w:eastAsia="仿宋_GB2312" w:hint="eastAsia"/>
          <w:sz w:val="32"/>
          <w:szCs w:val="32"/>
        </w:rPr>
        <w:t>警，推动各项公安业务工作和队伍建设工作全面协调发展，为全州社会经济发展创造了和谐稳定的社会治安环境。</w:t>
      </w:r>
      <w:r w:rsidRPr="00ED2F3F">
        <w:rPr>
          <w:rFonts w:ascii="仿宋_GB2312" w:eastAsia="仿宋_GB2312" w:hAnsi="仿宋" w:cs="宋体" w:hint="eastAsia"/>
          <w:kern w:val="0"/>
          <w:sz w:val="32"/>
          <w:szCs w:val="32"/>
        </w:rPr>
        <w:t>一年来，在重大安全警卫、维护政治安全、藏区反分裂维稳、维护社会稳定、平安阿坝建设、改革创新和过硬公安队伍建设等方面取得了优异成绩，</w:t>
      </w:r>
      <w:r w:rsidRPr="00ED2F3F">
        <w:rPr>
          <w:rFonts w:ascii="仿宋_GB2312" w:eastAsia="仿宋_GB2312" w:hAnsi="仿宋" w:hint="eastAsia"/>
          <w:color w:val="000000" w:themeColor="text1"/>
          <w:sz w:val="32"/>
          <w:szCs w:val="32"/>
        </w:rPr>
        <w:t>达到年初公安工作既定目标。</w:t>
      </w:r>
      <w:r w:rsidRPr="00ED2F3F">
        <w:rPr>
          <w:rFonts w:ascii="仿宋_GB2312" w:eastAsia="仿宋_GB2312" w:hAnsi="仿宋" w:cs="宋体" w:hint="eastAsia"/>
          <w:kern w:val="0"/>
          <w:sz w:val="32"/>
          <w:szCs w:val="32"/>
        </w:rPr>
        <w:t>有力维护了国家政治安全和社会大局稳定，切实提升了人民群众获得感、幸福感、安全感，</w:t>
      </w:r>
      <w:r w:rsidRPr="00ED2F3F">
        <w:rPr>
          <w:rFonts w:ascii="仿宋_GB2312" w:eastAsia="仿宋_GB2312" w:hAnsi="仿宋" w:hint="eastAsia"/>
          <w:sz w:val="32"/>
          <w:szCs w:val="32"/>
        </w:rPr>
        <w:t>为全州经济社会发展创造了良好的社会治安环境。</w:t>
      </w:r>
    </w:p>
    <w:p w:rsidR="00576799" w:rsidRPr="00ED2F3F" w:rsidRDefault="00576799" w:rsidP="00ED2F3F">
      <w:pPr>
        <w:pStyle w:val="2"/>
        <w:spacing w:line="360" w:lineRule="exact"/>
        <w:rPr>
          <w:rStyle w:val="20"/>
          <w:rFonts w:ascii="仿宋_GB2312" w:eastAsia="仿宋_GB2312"/>
        </w:rPr>
      </w:pPr>
      <w:bookmarkStart w:id="3" w:name="_Toc15396601"/>
      <w:bookmarkStart w:id="4" w:name="_Toc15377200"/>
      <w:r w:rsidRPr="00ED2F3F">
        <w:rPr>
          <w:rFonts w:ascii="仿宋_GB2312" w:eastAsia="仿宋_GB2312" w:hint="eastAsia"/>
          <w:b w:val="0"/>
          <w:color w:val="000000"/>
        </w:rPr>
        <w:t>二、</w:t>
      </w:r>
      <w:r w:rsidRPr="00ED2F3F">
        <w:rPr>
          <w:rFonts w:ascii="仿宋_GB2312" w:eastAsia="仿宋_GB2312" w:hAnsi="黑体" w:hint="eastAsia"/>
          <w:b w:val="0"/>
          <w:color w:val="000000"/>
        </w:rPr>
        <w:t>机</w:t>
      </w:r>
      <w:r w:rsidRPr="00ED2F3F">
        <w:rPr>
          <w:rStyle w:val="20"/>
          <w:rFonts w:ascii="仿宋_GB2312" w:eastAsia="仿宋_GB2312" w:hAnsi="黑体" w:hint="eastAsia"/>
        </w:rPr>
        <w:t>构设置</w:t>
      </w:r>
      <w:bookmarkEnd w:id="3"/>
      <w:bookmarkEnd w:id="4"/>
    </w:p>
    <w:p w:rsidR="00576799" w:rsidRPr="00ED2F3F" w:rsidRDefault="00576799" w:rsidP="00ED2F3F">
      <w:pPr>
        <w:spacing w:line="360" w:lineRule="exact"/>
        <w:ind w:firstLineChars="250" w:firstLine="800"/>
        <w:rPr>
          <w:rFonts w:ascii="仿宋_GB2312" w:eastAsia="仿宋_GB2312" w:hAnsi="仿宋"/>
          <w:sz w:val="32"/>
          <w:szCs w:val="32"/>
        </w:rPr>
      </w:pPr>
      <w:r w:rsidRPr="00ED2F3F">
        <w:rPr>
          <w:rFonts w:ascii="仿宋_GB2312" w:eastAsia="仿宋_GB2312" w:hAnsi="仿宋" w:hint="eastAsia"/>
          <w:sz w:val="32"/>
          <w:szCs w:val="32"/>
        </w:rPr>
        <w:t>阿坝州公安局无下属二级单位，内设机构26个。</w:t>
      </w:r>
    </w:p>
    <w:p w:rsidR="00955305" w:rsidRPr="00ED2F3F" w:rsidRDefault="00955305" w:rsidP="002615EB">
      <w:pPr>
        <w:widowControl/>
        <w:shd w:val="clear" w:color="auto" w:fill="FFFFFF"/>
        <w:tabs>
          <w:tab w:val="center" w:pos="4153"/>
        </w:tabs>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 </w:t>
      </w:r>
      <w:r w:rsidR="002615EB">
        <w:rPr>
          <w:rFonts w:ascii="仿宋_GB2312" w:eastAsia="仿宋_GB2312" w:hAnsi="宋体" w:cs="宋体"/>
          <w:kern w:val="0"/>
          <w:sz w:val="32"/>
          <w:szCs w:val="32"/>
          <w:lang w:eastAsia="zh-Hans"/>
        </w:rPr>
        <w:tab/>
      </w:r>
    </w:p>
    <w:p w:rsidR="00955305"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lastRenderedPageBreak/>
        <w:t> </w:t>
      </w:r>
    </w:p>
    <w:p w:rsidR="00955305" w:rsidRPr="00ED2F3F" w:rsidRDefault="00955305" w:rsidP="00ED2F3F">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ED2F3F">
        <w:rPr>
          <w:rFonts w:ascii="仿宋_GB2312" w:eastAsia="仿宋_GB2312" w:hAnsi="宋体" w:cs="宋体" w:hint="eastAsia"/>
          <w:b/>
          <w:bCs/>
          <w:kern w:val="0"/>
          <w:sz w:val="32"/>
          <w:szCs w:val="32"/>
          <w:lang w:eastAsia="zh-Hans"/>
        </w:rPr>
        <w:t>第二部分 2019年度部门决算情况说明</w:t>
      </w:r>
    </w:p>
    <w:p w:rsidR="00955305" w:rsidRPr="00ED2F3F" w:rsidRDefault="00955305" w:rsidP="00ED2F3F">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 </w:t>
      </w:r>
    </w:p>
    <w:p w:rsidR="00955305"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 </w:t>
      </w:r>
      <w:r w:rsidRPr="00ED2F3F">
        <w:rPr>
          <w:rFonts w:ascii="仿宋_GB2312" w:eastAsia="仿宋_GB2312" w:hAnsi="宋体" w:cs="宋体" w:hint="eastAsia"/>
          <w:b/>
          <w:bCs/>
          <w:kern w:val="0"/>
          <w:sz w:val="32"/>
          <w:szCs w:val="32"/>
          <w:lang w:eastAsia="zh-Hans"/>
        </w:rPr>
        <w:t>一、 收入支出决算总体情况说明</w:t>
      </w:r>
    </w:p>
    <w:p w:rsidR="00ED2F3F"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ED2F3F">
        <w:rPr>
          <w:rFonts w:ascii="仿宋_GB2312" w:eastAsia="仿宋_GB2312" w:hAnsi="宋体" w:cs="宋体" w:hint="eastAsia"/>
          <w:kern w:val="0"/>
          <w:sz w:val="32"/>
          <w:szCs w:val="32"/>
          <w:lang w:eastAsia="zh-Hans"/>
        </w:rPr>
        <w:t> </w:t>
      </w:r>
      <w:r w:rsidRPr="00ED2F3F">
        <w:rPr>
          <w:rFonts w:ascii="仿宋_GB2312" w:eastAsia="仿宋_GB2312" w:hAnsi="宋体" w:cs="宋体" w:hint="eastAsia"/>
          <w:kern w:val="0"/>
          <w:sz w:val="32"/>
          <w:szCs w:val="32"/>
          <w:lang w:eastAsia="zh-Hans"/>
        </w:rPr>
        <w:t xml:space="preserve"> 2019年度收、支总计23,579.24万元。与2018年相比，收、支总计各增加 -33.75万元，增长 -0.14%。主要变动原因是</w:t>
      </w:r>
      <w:r w:rsidR="00B629BE" w:rsidRPr="00ED2F3F">
        <w:rPr>
          <w:rFonts w:ascii="仿宋_GB2312" w:eastAsia="仿宋_GB2312" w:hAnsi="宋体" w:cs="宋体" w:hint="eastAsia"/>
          <w:kern w:val="0"/>
          <w:sz w:val="32"/>
          <w:szCs w:val="32"/>
          <w:lang w:eastAsia="zh-Hans"/>
        </w:rPr>
        <w:t>一是厉行节约，严格控制日常支出；二是其他资本性支出（基建支出）较上年降低203.29</w:t>
      </w:r>
      <w:r w:rsidR="00762B73" w:rsidRPr="00ED2F3F">
        <w:rPr>
          <w:rFonts w:ascii="仿宋_GB2312" w:eastAsia="仿宋_GB2312" w:hAnsi="宋体" w:cs="宋体" w:hint="eastAsia"/>
          <w:kern w:val="0"/>
          <w:sz w:val="32"/>
          <w:szCs w:val="32"/>
          <w:lang w:eastAsia="zh-Hans"/>
        </w:rPr>
        <w:t>万元</w:t>
      </w:r>
      <w:r w:rsidR="00B629BE" w:rsidRPr="00ED2F3F">
        <w:rPr>
          <w:rFonts w:ascii="仿宋_GB2312" w:eastAsia="仿宋_GB2312" w:hAnsi="宋体" w:cs="宋体" w:hint="eastAsia"/>
          <w:kern w:val="0"/>
          <w:sz w:val="32"/>
          <w:szCs w:val="32"/>
          <w:lang w:eastAsia="zh-Hans"/>
        </w:rPr>
        <w:t>；公务用车运行维护费较上年降低76.28万元。</w:t>
      </w:r>
    </w:p>
    <w:p w:rsidR="00ED2F3F" w:rsidRPr="00ED2F3F" w:rsidRDefault="00ED2F3F" w:rsidP="00ED2F3F">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p>
    <w:p w:rsidR="00ED2F3F" w:rsidRDefault="00ED2F3F" w:rsidP="00ED2F3F">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p>
    <w:p w:rsidR="00ED2F3F" w:rsidRDefault="00ED2F3F" w:rsidP="00ED2F3F">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p>
    <w:p w:rsidR="00ED2F3F" w:rsidRDefault="00ED2F3F" w:rsidP="00ED2F3F">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p>
    <w:p w:rsidR="00ED2F3F" w:rsidRDefault="00ED2F3F" w:rsidP="00ED2F3F">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p>
    <w:p w:rsidR="00ED2F3F" w:rsidRDefault="00ED2F3F" w:rsidP="00ED2F3F">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p>
    <w:p w:rsidR="00ED2F3F" w:rsidRDefault="00ED2F3F" w:rsidP="00ED2F3F">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p>
    <w:p w:rsidR="00955305" w:rsidRPr="00ED2F3F" w:rsidRDefault="00B629BE" w:rsidP="00ED2F3F">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ED2F3F">
        <w:rPr>
          <w:rFonts w:ascii="仿宋_GB2312" w:eastAsia="仿宋_GB2312" w:hAnsi="宋体" w:cs="宋体" w:hint="eastAsia"/>
          <w:noProof/>
          <w:kern w:val="0"/>
          <w:sz w:val="32"/>
          <w:szCs w:val="32"/>
        </w:rPr>
        <w:drawing>
          <wp:anchor distT="0" distB="0" distL="114300" distR="114300" simplePos="0" relativeHeight="251662336" behindDoc="0" locked="0" layoutInCell="1" allowOverlap="1">
            <wp:simplePos x="0" y="0"/>
            <wp:positionH relativeFrom="column">
              <wp:posOffset>-1829</wp:posOffset>
            </wp:positionH>
            <wp:positionV relativeFrom="paragraph">
              <wp:posOffset>-2902509</wp:posOffset>
            </wp:positionV>
            <wp:extent cx="5274310" cy="3076575"/>
            <wp:effectExtent l="0" t="0" r="2540" b="952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955305" w:rsidRPr="00ED2F3F" w:rsidRDefault="00955305" w:rsidP="00ED2F3F">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（图1：收、支决算总计变动情况图）</w:t>
      </w:r>
    </w:p>
    <w:p w:rsidR="00955305"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 </w:t>
      </w:r>
      <w:r w:rsidRPr="00ED2F3F">
        <w:rPr>
          <w:rFonts w:ascii="仿宋_GB2312" w:eastAsia="仿宋_GB2312" w:hAnsi="宋体" w:cs="宋体" w:hint="eastAsia"/>
          <w:b/>
          <w:bCs/>
          <w:kern w:val="0"/>
          <w:sz w:val="32"/>
          <w:szCs w:val="32"/>
          <w:lang w:eastAsia="zh-Hans"/>
        </w:rPr>
        <w:t>二、收入决算情况说明</w:t>
      </w:r>
    </w:p>
    <w:p w:rsid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  </w:t>
      </w:r>
      <w:r w:rsidRPr="00ED2F3F">
        <w:rPr>
          <w:rFonts w:ascii="仿宋_GB2312" w:eastAsia="仿宋_GB2312" w:hAnsi="宋体" w:cs="宋体" w:hint="eastAsia"/>
          <w:kern w:val="0"/>
          <w:sz w:val="32"/>
          <w:szCs w:val="32"/>
          <w:lang w:eastAsia="zh-Hans"/>
        </w:rPr>
        <w:t xml:space="preserve"> 2019 年本年收入合计16,525.35万元，其中：一般</w:t>
      </w:r>
    </w:p>
    <w:p w:rsid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公共预算财政拨款收入16,525.35万元，占 100.00%</w:t>
      </w:r>
      <w:r w:rsidR="00762B73" w:rsidRPr="00ED2F3F">
        <w:rPr>
          <w:rFonts w:ascii="仿宋_GB2312" w:eastAsia="仿宋_GB2312" w:hAnsi="宋体" w:cs="宋体" w:hint="eastAsia"/>
          <w:kern w:val="0"/>
          <w:sz w:val="32"/>
          <w:szCs w:val="32"/>
          <w:lang w:eastAsia="zh-Hans"/>
        </w:rPr>
        <w:t xml:space="preserve">。 </w:t>
      </w:r>
    </w:p>
    <w:p w:rsidR="00ED2F3F" w:rsidRDefault="00ED2F3F"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762B73" w:rsidRPr="00ED2F3F" w:rsidRDefault="00ED2F3F"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仿宋" w:hint="eastAsia"/>
          <w:noProof/>
          <w:color w:val="000000" w:themeColor="text1"/>
          <w:sz w:val="32"/>
          <w:szCs w:val="32"/>
        </w:rPr>
        <w:lastRenderedPageBreak/>
        <w:drawing>
          <wp:anchor distT="0" distB="0" distL="114300" distR="114300" simplePos="0" relativeHeight="251659264" behindDoc="1" locked="0" layoutInCell="1" allowOverlap="1" wp14:anchorId="5F2E6542" wp14:editId="11EF8872">
            <wp:simplePos x="0" y="0"/>
            <wp:positionH relativeFrom="column">
              <wp:posOffset>-1829</wp:posOffset>
            </wp:positionH>
            <wp:positionV relativeFrom="paragraph">
              <wp:posOffset>245466</wp:posOffset>
            </wp:positionV>
            <wp:extent cx="5274310" cy="2827655"/>
            <wp:effectExtent l="57150" t="0" r="59690" b="106045"/>
            <wp:wrapSquare wrapText="bothSides"/>
            <wp:docPr id="3" name="图表 3" title="收入决算结构图"/>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V relativeFrom="margin">
              <wp14:pctHeight>0</wp14:pctHeight>
            </wp14:sizeRelV>
          </wp:anchor>
        </w:drawing>
      </w:r>
    </w:p>
    <w:p w:rsidR="00762B73" w:rsidRPr="00ED2F3F" w:rsidRDefault="00955305" w:rsidP="00ED2F3F">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（图2：收入决算结构图）（饼状图）</w:t>
      </w:r>
    </w:p>
    <w:p w:rsidR="00955305"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b/>
          <w:bCs/>
          <w:kern w:val="0"/>
          <w:sz w:val="32"/>
          <w:szCs w:val="32"/>
          <w:lang w:eastAsia="zh-Hans"/>
        </w:rPr>
        <w:t>三、支出决算情况说明</w:t>
      </w:r>
    </w:p>
    <w:p w:rsidR="00762B73"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  </w:t>
      </w:r>
      <w:r w:rsidRPr="00ED2F3F">
        <w:rPr>
          <w:rFonts w:ascii="仿宋_GB2312" w:eastAsia="仿宋_GB2312" w:hAnsi="宋体" w:cs="宋体" w:hint="eastAsia"/>
          <w:kern w:val="0"/>
          <w:sz w:val="32"/>
          <w:szCs w:val="32"/>
          <w:lang w:eastAsia="zh-Hans"/>
        </w:rPr>
        <w:t xml:space="preserve"> 2019 年本年支出合计19,450.80万元，其中：基本支出14,882.87万元，占 76.52%；项目支出4,567.93万元，占 23.48%</w:t>
      </w:r>
      <w:r w:rsidR="00762B73" w:rsidRPr="00ED2F3F">
        <w:rPr>
          <w:rFonts w:ascii="仿宋_GB2312" w:eastAsia="仿宋_GB2312" w:hAnsi="宋体" w:cs="宋体" w:hint="eastAsia"/>
          <w:kern w:val="0"/>
          <w:sz w:val="32"/>
          <w:szCs w:val="32"/>
          <w:lang w:eastAsia="zh-Hans"/>
        </w:rPr>
        <w:t>。</w:t>
      </w:r>
    </w:p>
    <w:p w:rsidR="00762B73" w:rsidRPr="00ED2F3F" w:rsidRDefault="00762B73"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仿宋" w:hint="eastAsia"/>
          <w:noProof/>
          <w:color w:val="000000" w:themeColor="text1"/>
          <w:sz w:val="32"/>
          <w:szCs w:val="32"/>
        </w:rPr>
        <w:drawing>
          <wp:anchor distT="0" distB="0" distL="114300" distR="114300" simplePos="0" relativeHeight="251661312" behindDoc="0" locked="0" layoutInCell="1" allowOverlap="1" wp14:anchorId="1E77791E" wp14:editId="686E2353">
            <wp:simplePos x="0" y="0"/>
            <wp:positionH relativeFrom="column">
              <wp:posOffset>0</wp:posOffset>
            </wp:positionH>
            <wp:positionV relativeFrom="paragraph">
              <wp:posOffset>-635</wp:posOffset>
            </wp:positionV>
            <wp:extent cx="5274310" cy="3076575"/>
            <wp:effectExtent l="0" t="0" r="2540" b="9525"/>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762B73" w:rsidRPr="00ED2F3F" w:rsidRDefault="00762B73"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762B73" w:rsidRPr="00ED2F3F" w:rsidRDefault="00762B73"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762B73" w:rsidRPr="00ED2F3F" w:rsidRDefault="00762B73"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762B73" w:rsidRPr="00ED2F3F" w:rsidRDefault="00762B73"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955305" w:rsidRPr="00ED2F3F" w:rsidRDefault="00762B73"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 xml:space="preserve"> </w:t>
      </w:r>
    </w:p>
    <w:p w:rsidR="00762B73" w:rsidRPr="00ED2F3F" w:rsidRDefault="00762B73"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762B73" w:rsidRPr="00ED2F3F" w:rsidRDefault="00762B73"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955305" w:rsidRPr="00ED2F3F" w:rsidRDefault="00955305" w:rsidP="00ED2F3F">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 </w:t>
      </w:r>
    </w:p>
    <w:p w:rsidR="00762B73" w:rsidRPr="00ED2F3F" w:rsidRDefault="00955305" w:rsidP="00ED2F3F">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（图3：支出决算结构图）（饼状图）</w:t>
      </w:r>
    </w:p>
    <w:p w:rsidR="00955305"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b/>
          <w:bCs/>
          <w:kern w:val="0"/>
          <w:sz w:val="32"/>
          <w:szCs w:val="32"/>
          <w:lang w:eastAsia="zh-Hans"/>
        </w:rPr>
        <w:lastRenderedPageBreak/>
        <w:t>四、财政拨款收入支出决算总体情况说明</w:t>
      </w:r>
    </w:p>
    <w:p w:rsid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color w:val="000000" w:themeColor="text1"/>
          <w:kern w:val="0"/>
          <w:sz w:val="32"/>
          <w:szCs w:val="32"/>
          <w:lang w:eastAsia="zh-Hans"/>
        </w:rPr>
      </w:pPr>
      <w:r w:rsidRPr="00ED2F3F">
        <w:rPr>
          <w:rFonts w:ascii="仿宋_GB2312" w:eastAsia="仿宋_GB2312" w:hAnsi="宋体" w:cs="宋体" w:hint="eastAsia"/>
          <w:color w:val="000000" w:themeColor="text1"/>
          <w:kern w:val="0"/>
          <w:sz w:val="32"/>
          <w:szCs w:val="32"/>
          <w:lang w:eastAsia="zh-Hans"/>
        </w:rPr>
        <w:t> </w:t>
      </w:r>
      <w:r w:rsidRPr="00ED2F3F">
        <w:rPr>
          <w:rFonts w:ascii="仿宋_GB2312" w:eastAsia="仿宋_GB2312" w:hAnsi="宋体" w:cs="宋体" w:hint="eastAsia"/>
          <w:color w:val="000000" w:themeColor="text1"/>
          <w:kern w:val="0"/>
          <w:sz w:val="32"/>
          <w:szCs w:val="32"/>
          <w:lang w:eastAsia="zh-Hans"/>
        </w:rPr>
        <w:t xml:space="preserve"> 2019 年财政拨款收、支总计占22,613.07；万元。与2018年相比，财政拨款收、支总计各增加-178.50万元，增长-0.94%。主要变动原因是</w:t>
      </w:r>
      <w:r w:rsidR="00762B73" w:rsidRPr="00ED2F3F">
        <w:rPr>
          <w:rFonts w:ascii="仿宋_GB2312" w:eastAsia="仿宋_GB2312" w:hAnsi="宋体" w:cs="宋体" w:hint="eastAsia"/>
          <w:color w:val="000000" w:themeColor="text1"/>
          <w:kern w:val="0"/>
          <w:sz w:val="32"/>
          <w:szCs w:val="32"/>
          <w:lang w:eastAsia="zh-Hans"/>
        </w:rPr>
        <w:t>因其他资本性支出（基建支出）较上年降低203.29万元；公务用车运行维护费较上年降低76.28万元。</w:t>
      </w:r>
    </w:p>
    <w:p w:rsidR="00ED2F3F" w:rsidRDefault="00ED2F3F" w:rsidP="00ED2F3F">
      <w:pPr>
        <w:widowControl/>
        <w:shd w:val="clear" w:color="auto" w:fill="FFFFFF"/>
        <w:spacing w:before="100" w:beforeAutospacing="1" w:after="100" w:afterAutospacing="1" w:line="360" w:lineRule="exact"/>
        <w:jc w:val="left"/>
        <w:rPr>
          <w:rFonts w:ascii="仿宋_GB2312" w:eastAsia="仿宋_GB2312" w:hAnsi="宋体" w:cs="宋体"/>
          <w:color w:val="000000" w:themeColor="text1"/>
          <w:kern w:val="0"/>
          <w:sz w:val="32"/>
          <w:szCs w:val="32"/>
          <w:lang w:eastAsia="zh-Hans"/>
        </w:rPr>
      </w:pPr>
    </w:p>
    <w:p w:rsidR="00ED2F3F" w:rsidRDefault="00ED2F3F" w:rsidP="00ED2F3F">
      <w:pPr>
        <w:widowControl/>
        <w:shd w:val="clear" w:color="auto" w:fill="FFFFFF"/>
        <w:spacing w:before="100" w:beforeAutospacing="1" w:after="100" w:afterAutospacing="1" w:line="360" w:lineRule="exact"/>
        <w:jc w:val="left"/>
        <w:rPr>
          <w:rFonts w:ascii="仿宋_GB2312" w:eastAsia="仿宋_GB2312" w:hAnsi="宋体" w:cs="宋体"/>
          <w:color w:val="000000" w:themeColor="text1"/>
          <w:kern w:val="0"/>
          <w:sz w:val="32"/>
          <w:szCs w:val="32"/>
          <w:lang w:eastAsia="zh-Hans"/>
        </w:rPr>
      </w:pPr>
    </w:p>
    <w:p w:rsidR="00ED2F3F" w:rsidRDefault="00ED2F3F" w:rsidP="00ED2F3F">
      <w:pPr>
        <w:widowControl/>
        <w:shd w:val="clear" w:color="auto" w:fill="FFFFFF"/>
        <w:spacing w:before="100" w:beforeAutospacing="1" w:after="100" w:afterAutospacing="1" w:line="360" w:lineRule="exact"/>
        <w:jc w:val="left"/>
        <w:rPr>
          <w:rFonts w:ascii="仿宋_GB2312" w:eastAsia="仿宋_GB2312" w:hAnsi="宋体" w:cs="宋体"/>
          <w:color w:val="000000" w:themeColor="text1"/>
          <w:kern w:val="0"/>
          <w:sz w:val="32"/>
          <w:szCs w:val="32"/>
          <w:lang w:eastAsia="zh-Hans"/>
        </w:rPr>
      </w:pPr>
    </w:p>
    <w:p w:rsidR="00ED2F3F" w:rsidRDefault="00ED2F3F" w:rsidP="00ED2F3F">
      <w:pPr>
        <w:widowControl/>
        <w:shd w:val="clear" w:color="auto" w:fill="FFFFFF"/>
        <w:spacing w:before="100" w:beforeAutospacing="1" w:after="100" w:afterAutospacing="1" w:line="360" w:lineRule="exact"/>
        <w:jc w:val="left"/>
        <w:rPr>
          <w:rFonts w:ascii="仿宋_GB2312" w:eastAsia="仿宋_GB2312" w:hAnsi="宋体" w:cs="宋体"/>
          <w:color w:val="000000" w:themeColor="text1"/>
          <w:kern w:val="0"/>
          <w:sz w:val="32"/>
          <w:szCs w:val="32"/>
          <w:lang w:eastAsia="zh-Hans"/>
        </w:rPr>
      </w:pPr>
    </w:p>
    <w:p w:rsidR="00ED2F3F" w:rsidRDefault="00ED2F3F" w:rsidP="00ED2F3F">
      <w:pPr>
        <w:widowControl/>
        <w:shd w:val="clear" w:color="auto" w:fill="FFFFFF"/>
        <w:spacing w:before="100" w:beforeAutospacing="1" w:after="100" w:afterAutospacing="1" w:line="360" w:lineRule="exact"/>
        <w:jc w:val="left"/>
        <w:rPr>
          <w:rFonts w:ascii="仿宋_GB2312" w:eastAsia="仿宋_GB2312" w:hAnsi="宋体" w:cs="宋体"/>
          <w:color w:val="000000" w:themeColor="text1"/>
          <w:kern w:val="0"/>
          <w:sz w:val="32"/>
          <w:szCs w:val="32"/>
          <w:lang w:eastAsia="zh-Hans"/>
        </w:rPr>
      </w:pPr>
    </w:p>
    <w:p w:rsidR="00ED2F3F" w:rsidRDefault="00ED2F3F" w:rsidP="00ED2F3F">
      <w:pPr>
        <w:widowControl/>
        <w:shd w:val="clear" w:color="auto" w:fill="FFFFFF"/>
        <w:spacing w:before="100" w:beforeAutospacing="1" w:after="100" w:afterAutospacing="1" w:line="360" w:lineRule="exact"/>
        <w:jc w:val="left"/>
        <w:rPr>
          <w:rFonts w:ascii="仿宋_GB2312" w:eastAsia="仿宋_GB2312" w:hAnsi="宋体" w:cs="宋体"/>
          <w:color w:val="000000" w:themeColor="text1"/>
          <w:kern w:val="0"/>
          <w:sz w:val="32"/>
          <w:szCs w:val="32"/>
          <w:lang w:eastAsia="zh-Hans"/>
        </w:rPr>
      </w:pPr>
    </w:p>
    <w:p w:rsidR="00ED2F3F" w:rsidRPr="00ED2F3F" w:rsidRDefault="00ED2F3F" w:rsidP="00ED2F3F">
      <w:pPr>
        <w:widowControl/>
        <w:shd w:val="clear" w:color="auto" w:fill="FFFFFF"/>
        <w:spacing w:before="100" w:beforeAutospacing="1" w:after="100" w:afterAutospacing="1" w:line="360" w:lineRule="exact"/>
        <w:jc w:val="left"/>
        <w:rPr>
          <w:rFonts w:ascii="仿宋_GB2312" w:eastAsia="仿宋_GB2312" w:hAnsi="宋体" w:cs="宋体"/>
          <w:color w:val="000000" w:themeColor="text1"/>
          <w:kern w:val="0"/>
          <w:sz w:val="32"/>
          <w:szCs w:val="32"/>
          <w:lang w:eastAsia="zh-Hans"/>
        </w:rPr>
      </w:pPr>
    </w:p>
    <w:p w:rsidR="00762B73" w:rsidRPr="00ED2F3F" w:rsidRDefault="00762B73" w:rsidP="00ED2F3F">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ED2F3F">
        <w:rPr>
          <w:rFonts w:ascii="仿宋_GB2312" w:eastAsia="仿宋_GB2312" w:hAnsi="宋体" w:cs="宋体" w:hint="eastAsia"/>
          <w:noProof/>
          <w:kern w:val="0"/>
          <w:sz w:val="32"/>
          <w:szCs w:val="32"/>
        </w:rPr>
        <w:drawing>
          <wp:anchor distT="0" distB="0" distL="114300" distR="114300" simplePos="0" relativeHeight="251663360" behindDoc="0" locked="0" layoutInCell="1" allowOverlap="1">
            <wp:simplePos x="0" y="0"/>
            <wp:positionH relativeFrom="column">
              <wp:posOffset>-1829</wp:posOffset>
            </wp:positionH>
            <wp:positionV relativeFrom="paragraph">
              <wp:posOffset>-2900883</wp:posOffset>
            </wp:positionV>
            <wp:extent cx="5274310" cy="3076575"/>
            <wp:effectExtent l="0" t="0" r="2540" b="9525"/>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955305" w:rsidRPr="00ED2F3F" w:rsidRDefault="00955305" w:rsidP="00ED2F3F">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（图4：财政拨款收、支决算总计变动情况）（柱状图）</w:t>
      </w:r>
    </w:p>
    <w:p w:rsidR="00955305"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b/>
          <w:bCs/>
          <w:kern w:val="0"/>
          <w:sz w:val="32"/>
          <w:szCs w:val="32"/>
          <w:lang w:eastAsia="zh-Hans"/>
        </w:rPr>
        <w:t>五、一般公共预算财政拨款支出决算情况说明</w:t>
      </w:r>
    </w:p>
    <w:p w:rsidR="00955305"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b/>
          <w:bCs/>
          <w:kern w:val="0"/>
          <w:sz w:val="32"/>
          <w:szCs w:val="32"/>
          <w:lang w:eastAsia="zh-Hans"/>
        </w:rPr>
        <w:t>（一）一般公共预算财政拨款支出决算总体情况</w:t>
      </w:r>
    </w:p>
    <w:p w:rsidR="00955305"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  </w:t>
      </w:r>
      <w:r w:rsidRPr="00ED2F3F">
        <w:rPr>
          <w:rFonts w:ascii="仿宋_GB2312" w:eastAsia="仿宋_GB2312" w:hAnsi="宋体" w:cs="宋体" w:hint="eastAsia"/>
          <w:kern w:val="0"/>
          <w:sz w:val="32"/>
          <w:szCs w:val="32"/>
          <w:lang w:eastAsia="zh-Hans"/>
        </w:rPr>
        <w:t xml:space="preserve"> 2019 年一般公共预算财政拨款支出18,792.94万元，占本年支出合计的 96.62%。与2018年相比，一般公共预算财政拨款增加 -178.50万元，增长-0.94%。主要变动原因是</w:t>
      </w:r>
      <w:r w:rsidR="006D44D6" w:rsidRPr="00ED2F3F">
        <w:rPr>
          <w:rFonts w:ascii="仿宋_GB2312" w:eastAsia="仿宋_GB2312" w:hAnsi="宋体" w:cs="宋体" w:hint="eastAsia"/>
          <w:kern w:val="0"/>
          <w:sz w:val="32"/>
          <w:szCs w:val="32"/>
          <w:lang w:eastAsia="zh-Hans"/>
        </w:rPr>
        <w:t>因工资福利支出增加-406.85万元（原因为2019年度阿坝州公安局特警队员分流）；商品服务支出增加339.59万元；对个人和家庭的补助增加-21.07万元；资本性支出（基本建设）增加-203.29万元（原因为特警基地建设已竣工验收，监管中心建设已到工程尾期）。</w:t>
      </w:r>
    </w:p>
    <w:p w:rsidR="00ED2F3F" w:rsidRDefault="00ED2F3F"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ED2F3F" w:rsidRDefault="00ED2F3F"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ED2F3F" w:rsidRDefault="00ED2F3F"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ED2F3F" w:rsidRDefault="00ED2F3F"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ED2F3F" w:rsidRDefault="00ED2F3F"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ED2F3F" w:rsidRPr="00ED2F3F" w:rsidRDefault="00ED2F3F"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955305"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 </w:t>
      </w:r>
    </w:p>
    <w:p w:rsidR="006D44D6" w:rsidRPr="00ED2F3F" w:rsidRDefault="006D44D6" w:rsidP="00ED2F3F">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ED2F3F">
        <w:rPr>
          <w:rFonts w:ascii="仿宋_GB2312" w:eastAsia="仿宋_GB2312" w:hAnsi="宋体" w:cs="宋体" w:hint="eastAsia"/>
          <w:noProof/>
          <w:kern w:val="0"/>
          <w:sz w:val="32"/>
          <w:szCs w:val="32"/>
        </w:rPr>
        <w:drawing>
          <wp:anchor distT="0" distB="0" distL="114300" distR="114300" simplePos="0" relativeHeight="251664384" behindDoc="0" locked="0" layoutInCell="1" allowOverlap="1">
            <wp:simplePos x="0" y="0"/>
            <wp:positionH relativeFrom="column">
              <wp:posOffset>-1829</wp:posOffset>
            </wp:positionH>
            <wp:positionV relativeFrom="paragraph">
              <wp:posOffset>-2902509</wp:posOffset>
            </wp:positionV>
            <wp:extent cx="5274310" cy="3076575"/>
            <wp:effectExtent l="0" t="0" r="2540" b="9525"/>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955305" w:rsidRPr="00ED2F3F" w:rsidRDefault="00955305" w:rsidP="00ED2F3F">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（图5：一般公共预算财政拨款支出决算变动情况）（柱状图）</w:t>
      </w:r>
    </w:p>
    <w:p w:rsidR="00955305"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b/>
          <w:bCs/>
          <w:kern w:val="0"/>
          <w:sz w:val="32"/>
          <w:szCs w:val="32"/>
          <w:lang w:eastAsia="zh-Hans"/>
        </w:rPr>
        <w:t>（二）一般公共预算财政拨款支出决算结构情况</w:t>
      </w:r>
    </w:p>
    <w:p w:rsid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  </w:t>
      </w:r>
      <w:r w:rsidRPr="00ED2F3F">
        <w:rPr>
          <w:rFonts w:ascii="仿宋_GB2312" w:eastAsia="仿宋_GB2312" w:hAnsi="宋体" w:cs="宋体" w:hint="eastAsia"/>
          <w:kern w:val="0"/>
          <w:sz w:val="32"/>
          <w:szCs w:val="32"/>
          <w:lang w:eastAsia="zh-Hans"/>
        </w:rPr>
        <w:t xml:space="preserve"> 2019年一般公共预算财政拨款支出18,792.94万元，主要用于以下方面:</w:t>
      </w:r>
      <w:r w:rsidRPr="00ED2F3F">
        <w:rPr>
          <w:rFonts w:ascii="仿宋_GB2312" w:eastAsia="仿宋_GB2312" w:hAnsi="宋体" w:cs="宋体" w:hint="eastAsia"/>
          <w:b/>
          <w:bCs/>
          <w:kern w:val="0"/>
          <w:sz w:val="32"/>
          <w:szCs w:val="32"/>
          <w:lang w:eastAsia="zh-Hans"/>
        </w:rPr>
        <w:t>公共安全支出（类</w:t>
      </w:r>
      <w:r w:rsidRPr="00ED2F3F">
        <w:rPr>
          <w:rFonts w:ascii="仿宋_GB2312" w:eastAsia="仿宋_GB2312" w:hAnsi="宋体" w:cs="宋体" w:hint="eastAsia"/>
          <w:kern w:val="0"/>
          <w:sz w:val="32"/>
          <w:szCs w:val="32"/>
          <w:lang w:eastAsia="zh-Hans"/>
        </w:rPr>
        <w:t>）16,083.32万元，占85.58%</w:t>
      </w:r>
      <w:r w:rsidRPr="00ED2F3F">
        <w:rPr>
          <w:rFonts w:ascii="仿宋_GB2312" w:eastAsia="仿宋_GB2312" w:hAnsi="宋体" w:cs="宋体" w:hint="eastAsia"/>
          <w:b/>
          <w:bCs/>
          <w:kern w:val="0"/>
          <w:sz w:val="32"/>
          <w:szCs w:val="32"/>
          <w:lang w:eastAsia="zh-Hans"/>
        </w:rPr>
        <w:t>；教育支出（类）</w:t>
      </w:r>
      <w:r w:rsidRPr="00ED2F3F">
        <w:rPr>
          <w:rFonts w:ascii="仿宋_GB2312" w:eastAsia="仿宋_GB2312" w:hAnsi="宋体" w:cs="宋体" w:hint="eastAsia"/>
          <w:kern w:val="0"/>
          <w:sz w:val="32"/>
          <w:szCs w:val="32"/>
          <w:lang w:eastAsia="zh-Hans"/>
        </w:rPr>
        <w:t>3.60万元，占0.02%；</w:t>
      </w:r>
      <w:r w:rsidRPr="00ED2F3F">
        <w:rPr>
          <w:rFonts w:ascii="仿宋_GB2312" w:eastAsia="仿宋_GB2312" w:hAnsi="宋体" w:cs="宋体" w:hint="eastAsia"/>
          <w:b/>
          <w:bCs/>
          <w:kern w:val="0"/>
          <w:sz w:val="32"/>
          <w:szCs w:val="32"/>
          <w:lang w:eastAsia="zh-Hans"/>
        </w:rPr>
        <w:t>社会保障和就业（类）</w:t>
      </w:r>
      <w:r w:rsidRPr="00ED2F3F">
        <w:rPr>
          <w:rFonts w:ascii="仿宋_GB2312" w:eastAsia="仿宋_GB2312" w:hAnsi="宋体" w:cs="宋体" w:hint="eastAsia"/>
          <w:kern w:val="0"/>
          <w:sz w:val="32"/>
          <w:szCs w:val="32"/>
          <w:lang w:eastAsia="zh-Hans"/>
        </w:rPr>
        <w:t>支出1,389.31万元，占7.39%；</w:t>
      </w:r>
      <w:r w:rsidRPr="00ED2F3F">
        <w:rPr>
          <w:rFonts w:ascii="仿宋_GB2312" w:eastAsia="仿宋_GB2312" w:hAnsi="宋体" w:cs="宋体" w:hint="eastAsia"/>
          <w:b/>
          <w:bCs/>
          <w:kern w:val="0"/>
          <w:sz w:val="32"/>
          <w:szCs w:val="32"/>
          <w:lang w:eastAsia="zh-Hans"/>
        </w:rPr>
        <w:t>卫生健康支出（类）</w:t>
      </w:r>
      <w:r w:rsidRPr="00ED2F3F">
        <w:rPr>
          <w:rFonts w:ascii="仿宋_GB2312" w:eastAsia="仿宋_GB2312" w:hAnsi="宋体" w:cs="宋体" w:hint="eastAsia"/>
          <w:kern w:val="0"/>
          <w:sz w:val="32"/>
          <w:szCs w:val="32"/>
          <w:lang w:eastAsia="zh-Hans"/>
        </w:rPr>
        <w:t>486.11万元，占2.59%%；</w:t>
      </w:r>
      <w:r w:rsidRPr="00ED2F3F">
        <w:rPr>
          <w:rFonts w:ascii="仿宋_GB2312" w:eastAsia="仿宋_GB2312" w:hAnsi="宋体" w:cs="宋体" w:hint="eastAsia"/>
          <w:b/>
          <w:bCs/>
          <w:kern w:val="0"/>
          <w:sz w:val="32"/>
          <w:szCs w:val="32"/>
          <w:lang w:eastAsia="zh-Hans"/>
        </w:rPr>
        <w:t>住房保障支出（类）</w:t>
      </w:r>
      <w:r w:rsidRPr="00ED2F3F">
        <w:rPr>
          <w:rFonts w:ascii="仿宋_GB2312" w:eastAsia="仿宋_GB2312" w:hAnsi="宋体" w:cs="宋体" w:hint="eastAsia"/>
          <w:kern w:val="0"/>
          <w:sz w:val="32"/>
          <w:szCs w:val="32"/>
          <w:lang w:eastAsia="zh-Hans"/>
        </w:rPr>
        <w:t>830.60万元，占4.42%</w:t>
      </w:r>
      <w:r w:rsidR="00671726" w:rsidRPr="00ED2F3F">
        <w:rPr>
          <w:rFonts w:ascii="仿宋_GB2312" w:eastAsia="仿宋_GB2312" w:hAnsi="宋体" w:cs="宋体" w:hint="eastAsia"/>
          <w:kern w:val="0"/>
          <w:sz w:val="32"/>
          <w:szCs w:val="32"/>
          <w:lang w:eastAsia="zh-Hans"/>
        </w:rPr>
        <w:t>。</w:t>
      </w:r>
    </w:p>
    <w:p w:rsidR="00ED2F3F" w:rsidRDefault="00ED2F3F"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ED2F3F" w:rsidRDefault="00ED2F3F"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ED2F3F" w:rsidRDefault="00ED2F3F"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ED2F3F" w:rsidRDefault="00ED2F3F"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ED2F3F" w:rsidRDefault="00ED2F3F"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ED2F3F" w:rsidRDefault="00ED2F3F"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ED2F3F" w:rsidRDefault="00ED2F3F"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671726"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 </w:t>
      </w:r>
    </w:p>
    <w:p w:rsidR="00671726" w:rsidRPr="00ED2F3F" w:rsidRDefault="00671726" w:rsidP="00ED2F3F">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ED2F3F">
        <w:rPr>
          <w:rFonts w:ascii="仿宋_GB2312" w:eastAsia="仿宋_GB2312" w:hAnsi="宋体" w:cs="宋体" w:hint="eastAsia"/>
          <w:noProof/>
          <w:kern w:val="0"/>
          <w:sz w:val="32"/>
          <w:szCs w:val="32"/>
        </w:rPr>
        <w:drawing>
          <wp:anchor distT="0" distB="0" distL="114300" distR="114300" simplePos="0" relativeHeight="251665408" behindDoc="0" locked="0" layoutInCell="1" allowOverlap="1">
            <wp:simplePos x="0" y="0"/>
            <wp:positionH relativeFrom="column">
              <wp:posOffset>-1829</wp:posOffset>
            </wp:positionH>
            <wp:positionV relativeFrom="paragraph">
              <wp:posOffset>-2903728</wp:posOffset>
            </wp:positionV>
            <wp:extent cx="5274310" cy="3076575"/>
            <wp:effectExtent l="0" t="0" r="2540" b="9525"/>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955305" w:rsidRPr="00ED2F3F" w:rsidRDefault="00955305" w:rsidP="00ED2F3F">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lastRenderedPageBreak/>
        <w:t>（图6：一般公共预算财政拨款支出决算结构）（饼状图）</w:t>
      </w:r>
    </w:p>
    <w:p w:rsidR="00955305"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b/>
          <w:bCs/>
          <w:kern w:val="0"/>
          <w:sz w:val="32"/>
          <w:szCs w:val="32"/>
          <w:lang w:eastAsia="zh-Hans"/>
        </w:rPr>
        <w:t>（三）一般公共预算财政拨款支出决算具体情况</w:t>
      </w:r>
    </w:p>
    <w:p w:rsidR="00955305"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 </w:t>
      </w:r>
      <w:r w:rsidRPr="00ED2F3F">
        <w:rPr>
          <w:rFonts w:ascii="仿宋_GB2312" w:eastAsia="仿宋_GB2312" w:hAnsi="宋体" w:cs="宋体" w:hint="eastAsia"/>
          <w:kern w:val="0"/>
          <w:sz w:val="32"/>
          <w:szCs w:val="32"/>
          <w:lang w:eastAsia="zh-Hans"/>
        </w:rPr>
        <w:t xml:space="preserve"> 2019年一般公共预算支出决算数为18,792.94，完成预算83.11%。其中：</w:t>
      </w:r>
    </w:p>
    <w:p w:rsidR="000F3DAF" w:rsidRPr="00ED2F3F" w:rsidRDefault="00671726" w:rsidP="00ED2F3F">
      <w:pPr>
        <w:widowControl/>
        <w:shd w:val="clear" w:color="auto" w:fill="FFFFFF"/>
        <w:spacing w:before="100" w:beforeAutospacing="1" w:after="100" w:afterAutospacing="1" w:line="360" w:lineRule="exact"/>
        <w:ind w:firstLineChars="150" w:firstLine="482"/>
        <w:jc w:val="left"/>
        <w:rPr>
          <w:rFonts w:ascii="仿宋_GB2312" w:eastAsia="仿宋_GB2312" w:hAnsi="宋体" w:cs="宋体"/>
          <w:color w:val="FF0000"/>
          <w:kern w:val="0"/>
          <w:sz w:val="32"/>
          <w:szCs w:val="32"/>
          <w:lang w:eastAsia="zh-Hans"/>
        </w:rPr>
      </w:pPr>
      <w:r w:rsidRPr="00ED2F3F">
        <w:rPr>
          <w:rFonts w:ascii="仿宋_GB2312" w:eastAsia="仿宋_GB2312" w:hAnsi="宋体" w:cs="宋体" w:hint="eastAsia"/>
          <w:b/>
          <w:color w:val="000000" w:themeColor="text1"/>
          <w:kern w:val="0"/>
          <w:sz w:val="32"/>
          <w:szCs w:val="32"/>
          <w:lang w:eastAsia="zh-Hans"/>
        </w:rPr>
        <w:t>1.1公共安全（204）公安（02）行政运行（01）</w:t>
      </w:r>
      <w:r w:rsidR="00336A9C" w:rsidRPr="00ED2F3F">
        <w:rPr>
          <w:rFonts w:ascii="仿宋_GB2312" w:eastAsia="仿宋_GB2312" w:hAnsi="宋体" w:cs="宋体" w:hint="eastAsia"/>
          <w:color w:val="000000" w:themeColor="text1"/>
          <w:kern w:val="0"/>
          <w:sz w:val="32"/>
          <w:szCs w:val="32"/>
          <w:lang w:eastAsia="zh-Hans"/>
        </w:rPr>
        <w:t>2019年度</w:t>
      </w:r>
      <w:r w:rsidRPr="00ED2F3F">
        <w:rPr>
          <w:rFonts w:ascii="仿宋_GB2312" w:eastAsia="仿宋_GB2312" w:hAnsi="宋体" w:cs="宋体" w:hint="eastAsia"/>
          <w:color w:val="000000" w:themeColor="text1"/>
          <w:kern w:val="0"/>
          <w:sz w:val="32"/>
          <w:szCs w:val="32"/>
          <w:lang w:eastAsia="zh-Hans"/>
        </w:rPr>
        <w:t>支出决算</w:t>
      </w:r>
      <w:r w:rsidR="008E1802" w:rsidRPr="00ED2F3F">
        <w:rPr>
          <w:rFonts w:ascii="仿宋_GB2312" w:eastAsia="仿宋_GB2312" w:hAnsi="宋体" w:cs="宋体" w:hint="eastAsia"/>
          <w:bCs/>
          <w:color w:val="000000" w:themeColor="text1"/>
          <w:kern w:val="0"/>
          <w:sz w:val="32"/>
          <w:szCs w:val="32"/>
          <w:lang w:eastAsia="zh-Hans"/>
        </w:rPr>
        <w:t>数</w:t>
      </w:r>
      <w:r w:rsidRPr="00ED2F3F">
        <w:rPr>
          <w:rFonts w:ascii="仿宋_GB2312" w:eastAsia="仿宋_GB2312" w:hAnsi="宋体" w:cs="宋体" w:hint="eastAsia"/>
          <w:color w:val="000000" w:themeColor="text1"/>
          <w:kern w:val="0"/>
          <w:sz w:val="32"/>
          <w:szCs w:val="32"/>
          <w:lang w:eastAsia="zh-Hans"/>
        </w:rPr>
        <w:t>为11,518.99万元，完成预算9</w:t>
      </w:r>
      <w:r w:rsidR="000F3DAF" w:rsidRPr="00ED2F3F">
        <w:rPr>
          <w:rFonts w:ascii="仿宋_GB2312" w:eastAsia="仿宋_GB2312" w:hAnsi="宋体" w:cs="宋体" w:hint="eastAsia"/>
          <w:color w:val="000000" w:themeColor="text1"/>
          <w:kern w:val="0"/>
          <w:sz w:val="32"/>
          <w:szCs w:val="32"/>
          <w:lang w:eastAsia="zh-Hans"/>
        </w:rPr>
        <w:t>0</w:t>
      </w:r>
      <w:r w:rsidRPr="00ED2F3F">
        <w:rPr>
          <w:rFonts w:ascii="仿宋_GB2312" w:eastAsia="仿宋_GB2312" w:hAnsi="宋体" w:cs="宋体" w:hint="eastAsia"/>
          <w:color w:val="000000" w:themeColor="text1"/>
          <w:kern w:val="0"/>
          <w:sz w:val="32"/>
          <w:szCs w:val="32"/>
          <w:lang w:eastAsia="zh-Hans"/>
        </w:rPr>
        <w:t>.</w:t>
      </w:r>
      <w:r w:rsidR="000F3DAF" w:rsidRPr="00ED2F3F">
        <w:rPr>
          <w:rFonts w:ascii="仿宋_GB2312" w:eastAsia="仿宋_GB2312" w:hAnsi="宋体" w:cs="宋体" w:hint="eastAsia"/>
          <w:color w:val="000000" w:themeColor="text1"/>
          <w:kern w:val="0"/>
          <w:sz w:val="32"/>
          <w:szCs w:val="32"/>
          <w:lang w:eastAsia="zh-Hans"/>
        </w:rPr>
        <w:t>76</w:t>
      </w:r>
      <w:r w:rsidRPr="00ED2F3F">
        <w:rPr>
          <w:rFonts w:ascii="仿宋_GB2312" w:eastAsia="仿宋_GB2312" w:hAnsi="宋体" w:cs="宋体" w:hint="eastAsia"/>
          <w:color w:val="000000" w:themeColor="text1"/>
          <w:kern w:val="0"/>
          <w:sz w:val="32"/>
          <w:szCs w:val="32"/>
          <w:lang w:eastAsia="zh-Hans"/>
        </w:rPr>
        <w:t>%</w:t>
      </w:r>
      <w:r w:rsidR="000F3DAF" w:rsidRPr="00ED2F3F">
        <w:rPr>
          <w:rFonts w:ascii="仿宋_GB2312" w:eastAsia="仿宋_GB2312" w:hAnsi="宋体" w:cs="宋体" w:hint="eastAsia"/>
          <w:color w:val="000000" w:themeColor="text1"/>
          <w:kern w:val="0"/>
          <w:sz w:val="32"/>
          <w:szCs w:val="32"/>
          <w:lang w:eastAsia="zh-Hans"/>
        </w:rPr>
        <w:t>。</w:t>
      </w:r>
      <w:r w:rsidRPr="00ED2F3F">
        <w:rPr>
          <w:rFonts w:ascii="仿宋_GB2312" w:eastAsia="仿宋_GB2312" w:hAnsi="宋体" w:cs="宋体" w:hint="eastAsia"/>
          <w:color w:val="000000" w:themeColor="text1"/>
          <w:kern w:val="0"/>
          <w:sz w:val="32"/>
          <w:szCs w:val="32"/>
          <w:lang w:eastAsia="zh-Hans"/>
        </w:rPr>
        <w:t>决算数小于预算数的主要原因</w:t>
      </w:r>
      <w:r w:rsidR="000F3DAF" w:rsidRPr="00ED2F3F">
        <w:rPr>
          <w:rFonts w:ascii="仿宋_GB2312" w:eastAsia="仿宋_GB2312" w:hAnsi="宋体" w:cs="宋体" w:hint="eastAsia"/>
          <w:color w:val="000000" w:themeColor="text1"/>
          <w:kern w:val="0"/>
          <w:sz w:val="32"/>
          <w:szCs w:val="32"/>
          <w:lang w:eastAsia="zh-Hans"/>
        </w:rPr>
        <w:t>一是2019年我局特警分流，人员减少；二是公用经费未执行完毕，坚持厉行节约，严格控制日常支出。</w:t>
      </w:r>
    </w:p>
    <w:p w:rsidR="008E1802" w:rsidRPr="00ED2F3F" w:rsidRDefault="00671726" w:rsidP="00ED2F3F">
      <w:pPr>
        <w:widowControl/>
        <w:shd w:val="clear" w:color="auto" w:fill="FFFFFF"/>
        <w:spacing w:before="100" w:beforeAutospacing="1" w:after="100" w:afterAutospacing="1" w:line="360" w:lineRule="exact"/>
        <w:ind w:firstLineChars="150" w:firstLine="480"/>
        <w:jc w:val="left"/>
        <w:rPr>
          <w:rFonts w:ascii="仿宋_GB2312" w:eastAsia="仿宋_GB2312" w:hAnsi="宋体" w:cs="宋体"/>
          <w:color w:val="000000" w:themeColor="text1"/>
          <w:kern w:val="0"/>
          <w:sz w:val="32"/>
          <w:szCs w:val="32"/>
          <w:lang w:eastAsia="zh-Hans"/>
        </w:rPr>
      </w:pPr>
      <w:r w:rsidRPr="00ED2F3F">
        <w:rPr>
          <w:rFonts w:ascii="仿宋_GB2312" w:eastAsia="仿宋_GB2312" w:hAnsi="宋体" w:cs="宋体" w:hint="eastAsia"/>
          <w:color w:val="000000" w:themeColor="text1"/>
          <w:kern w:val="0"/>
          <w:sz w:val="32"/>
          <w:szCs w:val="32"/>
          <w:lang w:eastAsia="zh-Hans"/>
        </w:rPr>
        <w:t>1.2</w:t>
      </w:r>
      <w:r w:rsidRPr="00ED2F3F">
        <w:rPr>
          <w:rFonts w:ascii="仿宋_GB2312" w:eastAsia="仿宋_GB2312" w:hAnsi="宋体" w:cs="宋体" w:hint="eastAsia"/>
          <w:b/>
          <w:color w:val="000000" w:themeColor="text1"/>
          <w:kern w:val="0"/>
          <w:sz w:val="32"/>
          <w:szCs w:val="32"/>
          <w:lang w:eastAsia="zh-Hans"/>
        </w:rPr>
        <w:t>公共安全（204）公安（02）一般行政管理事务（02</w:t>
      </w:r>
      <w:r w:rsidR="00336A9C" w:rsidRPr="00ED2F3F">
        <w:rPr>
          <w:rFonts w:ascii="仿宋_GB2312" w:eastAsia="仿宋_GB2312" w:hAnsi="宋体" w:cs="宋体" w:hint="eastAsia"/>
          <w:b/>
          <w:color w:val="000000" w:themeColor="text1"/>
          <w:kern w:val="0"/>
          <w:sz w:val="32"/>
          <w:szCs w:val="32"/>
          <w:lang w:eastAsia="zh-Hans"/>
        </w:rPr>
        <w:t>）</w:t>
      </w:r>
      <w:r w:rsidR="00336A9C" w:rsidRPr="00ED2F3F">
        <w:rPr>
          <w:rFonts w:ascii="仿宋_GB2312" w:eastAsia="仿宋_GB2312" w:hAnsi="宋体" w:cs="宋体" w:hint="eastAsia"/>
          <w:color w:val="000000" w:themeColor="text1"/>
          <w:kern w:val="0"/>
          <w:sz w:val="32"/>
          <w:szCs w:val="32"/>
          <w:lang w:eastAsia="zh-Hans"/>
        </w:rPr>
        <w:t>2019年度</w:t>
      </w:r>
      <w:r w:rsidRPr="00ED2F3F">
        <w:rPr>
          <w:rFonts w:ascii="仿宋_GB2312" w:eastAsia="仿宋_GB2312" w:hAnsi="宋体" w:cs="宋体" w:hint="eastAsia"/>
          <w:color w:val="000000" w:themeColor="text1"/>
          <w:kern w:val="0"/>
          <w:sz w:val="32"/>
          <w:szCs w:val="32"/>
          <w:lang w:eastAsia="zh-Hans"/>
        </w:rPr>
        <w:t>支出决算</w:t>
      </w:r>
      <w:r w:rsidR="008E1802" w:rsidRPr="00ED2F3F">
        <w:rPr>
          <w:rFonts w:ascii="仿宋_GB2312" w:eastAsia="仿宋_GB2312" w:hAnsi="宋体" w:cs="宋体" w:hint="eastAsia"/>
          <w:bCs/>
          <w:color w:val="000000" w:themeColor="text1"/>
          <w:kern w:val="0"/>
          <w:sz w:val="32"/>
          <w:szCs w:val="32"/>
          <w:lang w:eastAsia="zh-Hans"/>
        </w:rPr>
        <w:t>数</w:t>
      </w:r>
      <w:r w:rsidRPr="00ED2F3F">
        <w:rPr>
          <w:rFonts w:ascii="仿宋_GB2312" w:eastAsia="仿宋_GB2312" w:hAnsi="宋体" w:cs="宋体" w:hint="eastAsia"/>
          <w:color w:val="000000" w:themeColor="text1"/>
          <w:kern w:val="0"/>
          <w:sz w:val="32"/>
          <w:szCs w:val="32"/>
          <w:lang w:eastAsia="zh-Hans"/>
        </w:rPr>
        <w:t>为4</w:t>
      </w:r>
      <w:r w:rsidR="008E1802" w:rsidRPr="00ED2F3F">
        <w:rPr>
          <w:rFonts w:ascii="仿宋_GB2312" w:eastAsia="仿宋_GB2312" w:hAnsi="宋体" w:cs="宋体" w:hint="eastAsia"/>
          <w:color w:val="000000" w:themeColor="text1"/>
          <w:kern w:val="0"/>
          <w:sz w:val="32"/>
          <w:szCs w:val="32"/>
          <w:lang w:eastAsia="zh-Hans"/>
        </w:rPr>
        <w:t>,</w:t>
      </w:r>
      <w:r w:rsidRPr="00ED2F3F">
        <w:rPr>
          <w:rFonts w:ascii="仿宋_GB2312" w:eastAsia="仿宋_GB2312" w:hAnsi="宋体" w:cs="宋体" w:hint="eastAsia"/>
          <w:color w:val="000000" w:themeColor="text1"/>
          <w:kern w:val="0"/>
          <w:sz w:val="32"/>
          <w:szCs w:val="32"/>
          <w:lang w:eastAsia="zh-Hans"/>
        </w:rPr>
        <w:t>332.84万元，完成预算</w:t>
      </w:r>
      <w:r w:rsidR="000F3DAF" w:rsidRPr="00ED2F3F">
        <w:rPr>
          <w:rFonts w:ascii="仿宋_GB2312" w:eastAsia="仿宋_GB2312" w:hAnsi="宋体" w:cs="宋体" w:hint="eastAsia"/>
          <w:color w:val="000000" w:themeColor="text1"/>
          <w:kern w:val="0"/>
          <w:sz w:val="32"/>
          <w:szCs w:val="32"/>
          <w:lang w:eastAsia="zh-Hans"/>
        </w:rPr>
        <w:t>55.19</w:t>
      </w:r>
      <w:r w:rsidRPr="00ED2F3F">
        <w:rPr>
          <w:rFonts w:ascii="仿宋_GB2312" w:eastAsia="仿宋_GB2312" w:hAnsi="宋体" w:cs="宋体" w:hint="eastAsia"/>
          <w:color w:val="000000" w:themeColor="text1"/>
          <w:kern w:val="0"/>
          <w:sz w:val="32"/>
          <w:szCs w:val="32"/>
          <w:lang w:eastAsia="zh-Hans"/>
        </w:rPr>
        <w:t>%，决算数小于预算数的主要原因</w:t>
      </w:r>
      <w:r w:rsidR="000F3DAF" w:rsidRPr="00ED2F3F">
        <w:rPr>
          <w:rFonts w:ascii="仿宋_GB2312" w:eastAsia="仿宋_GB2312" w:hAnsi="宋体" w:cs="宋体" w:hint="eastAsia"/>
          <w:color w:val="000000" w:themeColor="text1"/>
          <w:kern w:val="0"/>
          <w:sz w:val="32"/>
          <w:szCs w:val="32"/>
          <w:lang w:eastAsia="zh-Hans"/>
        </w:rPr>
        <w:t>一是基建项目（*****项目）正按进度拨付资金，监管中心基建项目质保金还未支付；二是2019年度转移支付资金</w:t>
      </w:r>
      <w:r w:rsidR="00DE7DCE" w:rsidRPr="00ED2F3F">
        <w:rPr>
          <w:rFonts w:ascii="仿宋_GB2312" w:eastAsia="仿宋_GB2312" w:hAnsi="宋体" w:cs="宋体" w:hint="eastAsia"/>
          <w:color w:val="000000" w:themeColor="text1"/>
          <w:kern w:val="0"/>
          <w:sz w:val="32"/>
          <w:szCs w:val="32"/>
          <w:lang w:eastAsia="zh-Hans"/>
        </w:rPr>
        <w:t>装备经费于下半年下达，装备、系统建设正在招投标（采购），支付进度缓慢。</w:t>
      </w:r>
    </w:p>
    <w:p w:rsidR="00671726" w:rsidRPr="00ED2F3F" w:rsidRDefault="00671726" w:rsidP="00ED2F3F">
      <w:pPr>
        <w:widowControl/>
        <w:shd w:val="clear" w:color="auto" w:fill="FFFFFF"/>
        <w:spacing w:before="100" w:beforeAutospacing="1" w:after="100" w:afterAutospacing="1" w:line="360" w:lineRule="exact"/>
        <w:ind w:left="320" w:hangingChars="100" w:hanging="320"/>
        <w:jc w:val="left"/>
        <w:rPr>
          <w:rFonts w:ascii="仿宋_GB2312" w:eastAsia="仿宋_GB2312" w:hAnsi="宋体" w:cs="宋体"/>
          <w:color w:val="000000" w:themeColor="text1"/>
          <w:kern w:val="0"/>
          <w:sz w:val="32"/>
          <w:szCs w:val="32"/>
        </w:rPr>
      </w:pPr>
      <w:r w:rsidRPr="00ED2F3F">
        <w:rPr>
          <w:rFonts w:ascii="仿宋_GB2312" w:eastAsia="仿宋_GB2312" w:hAnsi="宋体" w:cs="宋体" w:hint="eastAsia"/>
          <w:color w:val="000000" w:themeColor="text1"/>
          <w:kern w:val="0"/>
          <w:sz w:val="32"/>
          <w:szCs w:val="32"/>
          <w:lang w:eastAsia="zh-Hans"/>
        </w:rPr>
        <w:t>1.3</w:t>
      </w:r>
      <w:r w:rsidRPr="00ED2F3F">
        <w:rPr>
          <w:rFonts w:ascii="仿宋_GB2312" w:eastAsia="仿宋_GB2312" w:hAnsi="宋体" w:cs="宋体" w:hint="eastAsia"/>
          <w:b/>
          <w:color w:val="000000" w:themeColor="text1"/>
          <w:kern w:val="0"/>
          <w:sz w:val="32"/>
          <w:szCs w:val="32"/>
          <w:lang w:eastAsia="zh-Hans"/>
        </w:rPr>
        <w:t>公共安全（204）公安（02）信息化建设（19</w:t>
      </w:r>
      <w:r w:rsidR="00336A9C" w:rsidRPr="00ED2F3F">
        <w:rPr>
          <w:rFonts w:ascii="仿宋_GB2312" w:eastAsia="仿宋_GB2312" w:hAnsi="宋体" w:cs="宋体" w:hint="eastAsia"/>
          <w:b/>
          <w:color w:val="000000" w:themeColor="text1"/>
          <w:kern w:val="0"/>
          <w:sz w:val="32"/>
          <w:szCs w:val="32"/>
          <w:lang w:eastAsia="zh-Hans"/>
        </w:rPr>
        <w:t>）</w:t>
      </w:r>
      <w:r w:rsidR="00336A9C" w:rsidRPr="00ED2F3F">
        <w:rPr>
          <w:rFonts w:ascii="仿宋_GB2312" w:eastAsia="仿宋_GB2312" w:hAnsi="宋体" w:cs="宋体" w:hint="eastAsia"/>
          <w:color w:val="000000" w:themeColor="text1"/>
          <w:kern w:val="0"/>
          <w:sz w:val="32"/>
          <w:szCs w:val="32"/>
          <w:lang w:eastAsia="zh-Hans"/>
        </w:rPr>
        <w:t>2019年度</w:t>
      </w:r>
      <w:r w:rsidRPr="00ED2F3F">
        <w:rPr>
          <w:rFonts w:ascii="仿宋_GB2312" w:eastAsia="仿宋_GB2312" w:hAnsi="宋体" w:cs="宋体" w:hint="eastAsia"/>
          <w:color w:val="000000" w:themeColor="text1"/>
          <w:kern w:val="0"/>
          <w:sz w:val="32"/>
          <w:szCs w:val="32"/>
          <w:lang w:eastAsia="zh-Hans"/>
        </w:rPr>
        <w:t>支出决算数为</w:t>
      </w:r>
      <w:r w:rsidR="008E1802" w:rsidRPr="00ED2F3F">
        <w:rPr>
          <w:rFonts w:ascii="仿宋_GB2312" w:eastAsia="仿宋_GB2312" w:hAnsi="宋体" w:cs="宋体" w:hint="eastAsia"/>
          <w:color w:val="000000" w:themeColor="text1"/>
          <w:kern w:val="0"/>
          <w:sz w:val="32"/>
          <w:szCs w:val="32"/>
          <w:lang w:eastAsia="zh-Hans"/>
        </w:rPr>
        <w:t>231.49万元，</w:t>
      </w:r>
      <w:r w:rsidR="00DE7DCE" w:rsidRPr="00ED2F3F">
        <w:rPr>
          <w:rFonts w:ascii="仿宋_GB2312" w:eastAsia="仿宋_GB2312" w:hAnsi="宋体" w:cs="宋体" w:hint="eastAsia"/>
          <w:color w:val="000000" w:themeColor="text1"/>
          <w:kern w:val="0"/>
          <w:sz w:val="32"/>
          <w:szCs w:val="32"/>
          <w:lang w:eastAsia="zh-Hans"/>
        </w:rPr>
        <w:t>完成预算65.76</w:t>
      </w:r>
      <w:r w:rsidR="00471C7C" w:rsidRPr="00ED2F3F">
        <w:rPr>
          <w:rFonts w:ascii="仿宋_GB2312" w:eastAsia="仿宋_GB2312" w:hAnsi="宋体" w:cs="宋体" w:hint="eastAsia"/>
          <w:color w:val="000000" w:themeColor="text1"/>
          <w:kern w:val="0"/>
          <w:sz w:val="32"/>
          <w:szCs w:val="32"/>
        </w:rPr>
        <w:t>%。决算数小于预算数的主要原因是阿坝公安微户政运营服务费维修(护)费及其他两个****项目采购完成还未支付。</w:t>
      </w:r>
    </w:p>
    <w:p w:rsidR="00336A9C" w:rsidRPr="00ED2F3F" w:rsidRDefault="008E1802" w:rsidP="00ED2F3F">
      <w:pPr>
        <w:widowControl/>
        <w:shd w:val="clear" w:color="auto" w:fill="FFFFFF"/>
        <w:spacing w:before="100" w:beforeAutospacing="1" w:after="100" w:afterAutospacing="1" w:line="360" w:lineRule="exact"/>
        <w:jc w:val="left"/>
        <w:rPr>
          <w:rFonts w:ascii="仿宋_GB2312" w:eastAsia="仿宋_GB2312" w:hAnsi="宋体" w:cs="宋体"/>
          <w:color w:val="000000" w:themeColor="text1"/>
          <w:kern w:val="0"/>
          <w:sz w:val="32"/>
          <w:szCs w:val="32"/>
        </w:rPr>
      </w:pPr>
      <w:r w:rsidRPr="00ED2F3F">
        <w:rPr>
          <w:rFonts w:ascii="仿宋_GB2312" w:eastAsia="仿宋_GB2312" w:hAnsi="宋体" w:cs="宋体" w:hint="eastAsia"/>
          <w:b/>
          <w:color w:val="000000" w:themeColor="text1"/>
          <w:kern w:val="0"/>
          <w:sz w:val="32"/>
          <w:szCs w:val="32"/>
          <w:lang w:eastAsia="zh-Hans"/>
        </w:rPr>
        <w:t>2.1教育支出（205）其他教育支出（99）其他教育支出（99</w:t>
      </w:r>
      <w:r w:rsidR="00336A9C" w:rsidRPr="00ED2F3F">
        <w:rPr>
          <w:rFonts w:ascii="仿宋_GB2312" w:eastAsia="仿宋_GB2312" w:hAnsi="宋体" w:cs="宋体" w:hint="eastAsia"/>
          <w:b/>
          <w:color w:val="000000" w:themeColor="text1"/>
          <w:kern w:val="0"/>
          <w:sz w:val="32"/>
          <w:szCs w:val="32"/>
          <w:lang w:eastAsia="zh-Hans"/>
        </w:rPr>
        <w:t>）</w:t>
      </w:r>
      <w:r w:rsidR="00336A9C" w:rsidRPr="00ED2F3F">
        <w:rPr>
          <w:rFonts w:ascii="仿宋_GB2312" w:eastAsia="仿宋_GB2312" w:hAnsi="宋体" w:cs="宋体" w:hint="eastAsia"/>
          <w:color w:val="000000" w:themeColor="text1"/>
          <w:kern w:val="0"/>
          <w:sz w:val="32"/>
          <w:szCs w:val="32"/>
          <w:lang w:eastAsia="zh-Hans"/>
        </w:rPr>
        <w:t>2019年度</w:t>
      </w:r>
      <w:r w:rsidRPr="00ED2F3F">
        <w:rPr>
          <w:rFonts w:ascii="仿宋_GB2312" w:eastAsia="仿宋_GB2312" w:hAnsi="宋体" w:cs="宋体" w:hint="eastAsia"/>
          <w:color w:val="000000" w:themeColor="text1"/>
          <w:kern w:val="0"/>
          <w:sz w:val="32"/>
          <w:szCs w:val="32"/>
          <w:lang w:eastAsia="zh-Hans"/>
        </w:rPr>
        <w:t>支出决算</w:t>
      </w:r>
      <w:r w:rsidRPr="00ED2F3F">
        <w:rPr>
          <w:rFonts w:ascii="仿宋_GB2312" w:eastAsia="仿宋_GB2312" w:hAnsi="宋体" w:cs="宋体" w:hint="eastAsia"/>
          <w:bCs/>
          <w:color w:val="000000" w:themeColor="text1"/>
          <w:kern w:val="0"/>
          <w:sz w:val="32"/>
          <w:szCs w:val="32"/>
          <w:lang w:eastAsia="zh-Hans"/>
        </w:rPr>
        <w:t>数</w:t>
      </w:r>
      <w:r w:rsidRPr="00ED2F3F">
        <w:rPr>
          <w:rFonts w:ascii="仿宋_GB2312" w:eastAsia="仿宋_GB2312" w:hAnsi="宋体" w:cs="宋体" w:hint="eastAsia"/>
          <w:color w:val="000000" w:themeColor="text1"/>
          <w:kern w:val="0"/>
          <w:sz w:val="32"/>
          <w:szCs w:val="32"/>
          <w:lang w:eastAsia="zh-Hans"/>
        </w:rPr>
        <w:t>为3.6</w:t>
      </w:r>
      <w:r w:rsidRPr="00ED2F3F">
        <w:rPr>
          <w:rFonts w:ascii="仿宋_GB2312" w:eastAsia="仿宋_GB2312" w:hAnsi="宋体" w:cs="宋体" w:hint="eastAsia"/>
          <w:color w:val="000000" w:themeColor="text1"/>
          <w:kern w:val="0"/>
          <w:sz w:val="32"/>
          <w:szCs w:val="32"/>
        </w:rPr>
        <w:t>万元</w:t>
      </w:r>
      <w:r w:rsidR="00336A9C" w:rsidRPr="00ED2F3F">
        <w:rPr>
          <w:rFonts w:ascii="仿宋_GB2312" w:eastAsia="仿宋_GB2312" w:hAnsi="宋体" w:cs="宋体" w:hint="eastAsia"/>
          <w:color w:val="000000" w:themeColor="text1"/>
          <w:kern w:val="0"/>
          <w:sz w:val="32"/>
          <w:szCs w:val="32"/>
        </w:rPr>
        <w:t>。</w:t>
      </w:r>
      <w:r w:rsidR="00471C7C" w:rsidRPr="00ED2F3F">
        <w:rPr>
          <w:rFonts w:ascii="仿宋_GB2312" w:eastAsia="仿宋_GB2312" w:hAnsi="宋体" w:cs="宋体" w:hint="eastAsia"/>
          <w:color w:val="000000" w:themeColor="text1"/>
          <w:kern w:val="0"/>
          <w:sz w:val="32"/>
          <w:szCs w:val="32"/>
        </w:rPr>
        <w:t>完成预算的100%。</w:t>
      </w:r>
    </w:p>
    <w:p w:rsidR="008E1802" w:rsidRPr="00ED2F3F" w:rsidRDefault="00336A9C" w:rsidP="00ED2F3F">
      <w:pPr>
        <w:widowControl/>
        <w:shd w:val="clear" w:color="auto" w:fill="FFFFFF"/>
        <w:spacing w:before="100" w:beforeAutospacing="1" w:after="100" w:afterAutospacing="1" w:line="360" w:lineRule="exact"/>
        <w:jc w:val="left"/>
        <w:rPr>
          <w:rFonts w:ascii="仿宋_GB2312" w:eastAsia="仿宋_GB2312" w:hAnsi="宋体" w:cs="宋体"/>
          <w:color w:val="000000" w:themeColor="text1"/>
          <w:kern w:val="0"/>
          <w:sz w:val="32"/>
          <w:szCs w:val="32"/>
          <w:lang w:eastAsia="zh-Hans"/>
        </w:rPr>
      </w:pPr>
      <w:r w:rsidRPr="00ED2F3F">
        <w:rPr>
          <w:rFonts w:ascii="仿宋_GB2312" w:eastAsia="仿宋_GB2312" w:hAnsi="宋体" w:cs="宋体" w:hint="eastAsia"/>
          <w:b/>
          <w:color w:val="000000" w:themeColor="text1"/>
          <w:kern w:val="0"/>
          <w:sz w:val="32"/>
          <w:szCs w:val="32"/>
          <w:lang w:eastAsia="zh-Hans"/>
        </w:rPr>
        <w:t>3.1社会保障和就业支出（208）行政事业单位离退休（05）机关事业单位基本养老保险缴费支出（0</w:t>
      </w:r>
      <w:r w:rsidR="0043577F" w:rsidRPr="00ED2F3F">
        <w:rPr>
          <w:rFonts w:ascii="仿宋_GB2312" w:eastAsia="仿宋_GB2312" w:hAnsi="宋体" w:cs="宋体" w:hint="eastAsia"/>
          <w:b/>
          <w:color w:val="000000" w:themeColor="text1"/>
          <w:kern w:val="0"/>
          <w:sz w:val="32"/>
          <w:szCs w:val="32"/>
          <w:lang w:eastAsia="zh-Hans"/>
        </w:rPr>
        <w:t>5</w:t>
      </w:r>
      <w:r w:rsidRPr="00ED2F3F">
        <w:rPr>
          <w:rFonts w:ascii="仿宋_GB2312" w:eastAsia="仿宋_GB2312" w:hAnsi="宋体" w:cs="宋体" w:hint="eastAsia"/>
          <w:b/>
          <w:color w:val="000000" w:themeColor="text1"/>
          <w:kern w:val="0"/>
          <w:sz w:val="32"/>
          <w:szCs w:val="32"/>
          <w:lang w:eastAsia="zh-Hans"/>
        </w:rPr>
        <w:t>）</w:t>
      </w:r>
      <w:r w:rsidRPr="00ED2F3F">
        <w:rPr>
          <w:rFonts w:ascii="仿宋_GB2312" w:eastAsia="仿宋_GB2312" w:hAnsi="宋体" w:cs="宋体" w:hint="eastAsia"/>
          <w:color w:val="000000" w:themeColor="text1"/>
          <w:kern w:val="0"/>
          <w:sz w:val="32"/>
          <w:szCs w:val="32"/>
          <w:lang w:eastAsia="zh-Hans"/>
        </w:rPr>
        <w:t>2019年度支出决算</w:t>
      </w:r>
      <w:r w:rsidRPr="00ED2F3F">
        <w:rPr>
          <w:rFonts w:ascii="仿宋_GB2312" w:eastAsia="仿宋_GB2312" w:hAnsi="宋体" w:cs="宋体" w:hint="eastAsia"/>
          <w:bCs/>
          <w:color w:val="000000" w:themeColor="text1"/>
          <w:kern w:val="0"/>
          <w:sz w:val="32"/>
          <w:szCs w:val="32"/>
          <w:lang w:eastAsia="zh-Hans"/>
        </w:rPr>
        <w:t>数</w:t>
      </w:r>
      <w:r w:rsidRPr="00ED2F3F">
        <w:rPr>
          <w:rFonts w:ascii="仿宋_GB2312" w:eastAsia="仿宋_GB2312" w:hAnsi="宋体" w:cs="宋体" w:hint="eastAsia"/>
          <w:color w:val="000000" w:themeColor="text1"/>
          <w:kern w:val="0"/>
          <w:sz w:val="32"/>
          <w:szCs w:val="32"/>
          <w:lang w:eastAsia="zh-Hans"/>
        </w:rPr>
        <w:t>为</w:t>
      </w:r>
      <w:r w:rsidR="008E1802" w:rsidRPr="00ED2F3F">
        <w:rPr>
          <w:rFonts w:ascii="仿宋_GB2312" w:eastAsia="仿宋_GB2312" w:hAnsi="宋体" w:cs="宋体" w:hint="eastAsia"/>
          <w:color w:val="000000" w:themeColor="text1"/>
          <w:kern w:val="0"/>
          <w:sz w:val="32"/>
          <w:szCs w:val="32"/>
          <w:lang w:eastAsia="zh-Hans"/>
        </w:rPr>
        <w:t xml:space="preserve"> </w:t>
      </w:r>
      <w:r w:rsidRPr="00ED2F3F">
        <w:rPr>
          <w:rFonts w:ascii="仿宋_GB2312" w:eastAsia="仿宋_GB2312" w:hAnsi="宋体" w:cs="宋体" w:hint="eastAsia"/>
          <w:color w:val="000000" w:themeColor="text1"/>
          <w:kern w:val="0"/>
          <w:sz w:val="32"/>
          <w:szCs w:val="32"/>
          <w:lang w:eastAsia="zh-Hans"/>
        </w:rPr>
        <w:t>895.74万元</w:t>
      </w:r>
      <w:r w:rsidR="00BA1F18" w:rsidRPr="00ED2F3F">
        <w:rPr>
          <w:rFonts w:ascii="仿宋_GB2312" w:eastAsia="仿宋_GB2312" w:hAnsi="宋体" w:cs="宋体" w:hint="eastAsia"/>
          <w:color w:val="000000" w:themeColor="text1"/>
          <w:kern w:val="0"/>
          <w:sz w:val="32"/>
          <w:szCs w:val="32"/>
          <w:lang w:eastAsia="zh-Hans"/>
        </w:rPr>
        <w:t>，完成预算的72.59%。</w:t>
      </w:r>
      <w:r w:rsidR="00BA1F18" w:rsidRPr="00ED2F3F">
        <w:rPr>
          <w:rFonts w:ascii="仿宋_GB2312" w:eastAsia="仿宋_GB2312" w:hAnsi="宋体" w:cs="宋体" w:hint="eastAsia"/>
          <w:color w:val="000000" w:themeColor="text1"/>
          <w:kern w:val="0"/>
          <w:sz w:val="32"/>
          <w:szCs w:val="32"/>
        </w:rPr>
        <w:t>决算数小于预算数的主要原因是2019年度人员减少。</w:t>
      </w:r>
    </w:p>
    <w:p w:rsidR="0043577F" w:rsidRPr="00ED2F3F" w:rsidRDefault="0043577F" w:rsidP="00ED2F3F">
      <w:pPr>
        <w:widowControl/>
        <w:shd w:val="clear" w:color="auto" w:fill="FFFFFF"/>
        <w:spacing w:before="100" w:beforeAutospacing="1" w:after="100" w:afterAutospacing="1" w:line="360" w:lineRule="exact"/>
        <w:jc w:val="left"/>
        <w:rPr>
          <w:rFonts w:ascii="仿宋_GB2312" w:eastAsia="仿宋_GB2312" w:hAnsi="宋体" w:cs="宋体"/>
          <w:color w:val="000000" w:themeColor="text1"/>
          <w:kern w:val="0"/>
          <w:sz w:val="32"/>
          <w:szCs w:val="32"/>
          <w:lang w:eastAsia="zh-Hans"/>
        </w:rPr>
      </w:pPr>
      <w:r w:rsidRPr="00ED2F3F">
        <w:rPr>
          <w:rFonts w:ascii="仿宋_GB2312" w:eastAsia="仿宋_GB2312" w:hAnsi="宋体" w:cs="宋体" w:hint="eastAsia"/>
          <w:b/>
          <w:color w:val="000000" w:themeColor="text1"/>
          <w:kern w:val="0"/>
          <w:sz w:val="32"/>
          <w:szCs w:val="32"/>
          <w:lang w:eastAsia="zh-Hans"/>
        </w:rPr>
        <w:t>3.2社会保障和就业支出（208）行政事业单位离退休（05）机关事业单位职业年金缴费支出（06）</w:t>
      </w:r>
      <w:r w:rsidRPr="00ED2F3F">
        <w:rPr>
          <w:rFonts w:ascii="仿宋_GB2312" w:eastAsia="仿宋_GB2312" w:hAnsi="宋体" w:cs="宋体" w:hint="eastAsia"/>
          <w:color w:val="000000" w:themeColor="text1"/>
          <w:kern w:val="0"/>
          <w:sz w:val="32"/>
          <w:szCs w:val="32"/>
          <w:lang w:eastAsia="zh-Hans"/>
        </w:rPr>
        <w:t>2019年度支出决算数为493.57万元。</w:t>
      </w:r>
      <w:r w:rsidR="00BA1F18" w:rsidRPr="00ED2F3F">
        <w:rPr>
          <w:rFonts w:ascii="仿宋_GB2312" w:eastAsia="仿宋_GB2312" w:hAnsi="宋体" w:cs="宋体" w:hint="eastAsia"/>
          <w:color w:val="000000" w:themeColor="text1"/>
          <w:kern w:val="0"/>
          <w:sz w:val="32"/>
          <w:szCs w:val="32"/>
          <w:lang w:eastAsia="zh-Hans"/>
        </w:rPr>
        <w:t>完成预算的100%。</w:t>
      </w:r>
    </w:p>
    <w:p w:rsidR="00ED2F3F" w:rsidRDefault="0043577F" w:rsidP="00ED2F3F">
      <w:pPr>
        <w:widowControl/>
        <w:shd w:val="clear" w:color="auto" w:fill="FFFFFF"/>
        <w:spacing w:before="100" w:beforeAutospacing="1" w:after="100" w:afterAutospacing="1" w:line="360" w:lineRule="exact"/>
        <w:ind w:left="240"/>
        <w:jc w:val="left"/>
        <w:rPr>
          <w:rFonts w:ascii="仿宋_GB2312" w:eastAsia="仿宋_GB2312" w:hAnsi="宋体" w:cs="宋体"/>
          <w:color w:val="000000" w:themeColor="text1"/>
          <w:kern w:val="0"/>
          <w:sz w:val="32"/>
          <w:szCs w:val="32"/>
          <w:lang w:eastAsia="zh-Hans"/>
        </w:rPr>
      </w:pPr>
      <w:r w:rsidRPr="00ED2F3F">
        <w:rPr>
          <w:rFonts w:ascii="仿宋_GB2312" w:eastAsia="仿宋_GB2312" w:hAnsi="宋体" w:cs="宋体" w:hint="eastAsia"/>
          <w:b/>
          <w:color w:val="000000" w:themeColor="text1"/>
          <w:kern w:val="0"/>
          <w:sz w:val="32"/>
          <w:szCs w:val="32"/>
          <w:lang w:eastAsia="zh-Hans"/>
        </w:rPr>
        <w:lastRenderedPageBreak/>
        <w:t>4</w:t>
      </w:r>
      <w:r w:rsidRPr="00ED2F3F">
        <w:rPr>
          <w:rFonts w:ascii="仿宋_GB2312" w:eastAsia="仿宋_GB2312" w:hAnsi="宋体" w:cs="宋体" w:hint="eastAsia"/>
          <w:b/>
          <w:bCs/>
          <w:color w:val="000000" w:themeColor="text1"/>
          <w:kern w:val="0"/>
          <w:sz w:val="32"/>
          <w:szCs w:val="32"/>
          <w:lang w:eastAsia="zh-Hans"/>
        </w:rPr>
        <w:t>.1</w:t>
      </w:r>
      <w:r w:rsidRPr="00ED2F3F">
        <w:rPr>
          <w:rFonts w:ascii="仿宋_GB2312" w:eastAsia="仿宋_GB2312" w:hAnsi="宋体" w:cs="宋体" w:hint="eastAsia"/>
          <w:b/>
          <w:color w:val="000000" w:themeColor="text1"/>
          <w:kern w:val="0"/>
          <w:sz w:val="32"/>
          <w:szCs w:val="32"/>
          <w:lang w:eastAsia="zh-Hans"/>
        </w:rPr>
        <w:t xml:space="preserve"> </w:t>
      </w:r>
      <w:r w:rsidRPr="00ED2F3F">
        <w:rPr>
          <w:rFonts w:ascii="仿宋_GB2312" w:eastAsia="仿宋_GB2312" w:hAnsi="宋体" w:cs="宋体" w:hint="eastAsia"/>
          <w:b/>
          <w:bCs/>
          <w:color w:val="000000" w:themeColor="text1"/>
          <w:kern w:val="0"/>
          <w:sz w:val="32"/>
          <w:szCs w:val="32"/>
          <w:lang w:eastAsia="zh-Hans"/>
        </w:rPr>
        <w:t>医疗卫生与计划生育支出（210）医疗保障（11）行政单位医疗支出（01）</w:t>
      </w:r>
      <w:r w:rsidRPr="00ED2F3F">
        <w:rPr>
          <w:rFonts w:ascii="仿宋_GB2312" w:eastAsia="仿宋_GB2312" w:hAnsi="宋体" w:cs="宋体" w:hint="eastAsia"/>
          <w:bCs/>
          <w:color w:val="000000" w:themeColor="text1"/>
          <w:kern w:val="0"/>
          <w:sz w:val="32"/>
          <w:szCs w:val="32"/>
          <w:lang w:eastAsia="zh-Hans"/>
        </w:rPr>
        <w:t>:</w:t>
      </w:r>
      <w:r w:rsidR="009A31DE" w:rsidRPr="00ED2F3F">
        <w:rPr>
          <w:rFonts w:ascii="仿宋_GB2312" w:eastAsia="仿宋_GB2312" w:hAnsi="宋体" w:cs="宋体" w:hint="eastAsia"/>
          <w:color w:val="000000" w:themeColor="text1"/>
          <w:kern w:val="0"/>
          <w:sz w:val="32"/>
          <w:szCs w:val="32"/>
          <w:lang w:eastAsia="zh-Hans"/>
        </w:rPr>
        <w:t xml:space="preserve"> 2019年度支出决算数</w:t>
      </w:r>
      <w:r w:rsidRPr="00ED2F3F">
        <w:rPr>
          <w:rFonts w:ascii="仿宋_GB2312" w:eastAsia="仿宋_GB2312" w:hAnsi="宋体" w:cs="宋体" w:hint="eastAsia"/>
          <w:color w:val="000000" w:themeColor="text1"/>
          <w:kern w:val="0"/>
          <w:sz w:val="32"/>
          <w:szCs w:val="32"/>
          <w:lang w:eastAsia="zh-Hans"/>
        </w:rPr>
        <w:t>为40</w:t>
      </w:r>
      <w:r w:rsidR="009A31DE" w:rsidRPr="00ED2F3F">
        <w:rPr>
          <w:rFonts w:ascii="仿宋_GB2312" w:eastAsia="仿宋_GB2312" w:hAnsi="宋体" w:cs="宋体" w:hint="eastAsia"/>
          <w:color w:val="000000" w:themeColor="text1"/>
          <w:kern w:val="0"/>
          <w:sz w:val="32"/>
          <w:szCs w:val="32"/>
          <w:lang w:eastAsia="zh-Hans"/>
        </w:rPr>
        <w:t>4.29</w:t>
      </w:r>
      <w:r w:rsidR="00BA1F18" w:rsidRPr="00ED2F3F">
        <w:rPr>
          <w:rFonts w:ascii="仿宋_GB2312" w:eastAsia="仿宋_GB2312" w:hAnsi="宋体" w:cs="宋体" w:hint="eastAsia"/>
          <w:color w:val="000000" w:themeColor="text1"/>
          <w:kern w:val="0"/>
          <w:sz w:val="32"/>
          <w:szCs w:val="32"/>
          <w:lang w:eastAsia="zh-Hans"/>
        </w:rPr>
        <w:t>万元</w:t>
      </w:r>
      <w:r w:rsidRPr="00ED2F3F">
        <w:rPr>
          <w:rFonts w:ascii="仿宋_GB2312" w:eastAsia="仿宋_GB2312" w:hAnsi="宋体" w:cs="宋体" w:hint="eastAsia"/>
          <w:color w:val="000000" w:themeColor="text1"/>
          <w:kern w:val="0"/>
          <w:sz w:val="32"/>
          <w:szCs w:val="32"/>
          <w:lang w:eastAsia="zh-Hans"/>
        </w:rPr>
        <w:t>。</w:t>
      </w:r>
      <w:r w:rsidR="00BA1F18" w:rsidRPr="00ED2F3F">
        <w:rPr>
          <w:rFonts w:ascii="仿宋_GB2312" w:eastAsia="仿宋_GB2312" w:hAnsi="宋体" w:cs="宋体" w:hint="eastAsia"/>
          <w:color w:val="000000" w:themeColor="text1"/>
          <w:kern w:val="0"/>
          <w:sz w:val="32"/>
          <w:szCs w:val="32"/>
          <w:lang w:eastAsia="zh-Hans"/>
        </w:rPr>
        <w:t>完成预算的100%。</w:t>
      </w:r>
    </w:p>
    <w:p w:rsidR="009A31DE" w:rsidRPr="00ED2F3F" w:rsidRDefault="009A31DE" w:rsidP="00ED2F3F">
      <w:pPr>
        <w:widowControl/>
        <w:shd w:val="clear" w:color="auto" w:fill="FFFFFF"/>
        <w:spacing w:before="100" w:beforeAutospacing="1" w:after="100" w:afterAutospacing="1" w:line="360" w:lineRule="exact"/>
        <w:ind w:left="240"/>
        <w:jc w:val="left"/>
        <w:rPr>
          <w:rFonts w:ascii="仿宋_GB2312" w:eastAsia="仿宋_GB2312" w:hAnsi="宋体" w:cs="宋体"/>
          <w:color w:val="000000" w:themeColor="text1"/>
          <w:kern w:val="0"/>
          <w:sz w:val="32"/>
          <w:szCs w:val="32"/>
          <w:lang w:eastAsia="zh-Hans"/>
        </w:rPr>
      </w:pPr>
      <w:r w:rsidRPr="00ED2F3F">
        <w:rPr>
          <w:rFonts w:ascii="仿宋_GB2312" w:eastAsia="仿宋_GB2312" w:hAnsi="宋体" w:cs="宋体" w:hint="eastAsia"/>
          <w:b/>
          <w:color w:val="000000" w:themeColor="text1"/>
          <w:kern w:val="0"/>
          <w:sz w:val="32"/>
          <w:szCs w:val="32"/>
          <w:lang w:eastAsia="zh-Hans"/>
        </w:rPr>
        <w:t>4.2</w:t>
      </w:r>
      <w:r w:rsidR="0043577F" w:rsidRPr="00ED2F3F">
        <w:rPr>
          <w:rFonts w:ascii="仿宋_GB2312" w:eastAsia="仿宋_GB2312" w:hAnsi="宋体" w:cs="宋体" w:hint="eastAsia"/>
          <w:b/>
          <w:color w:val="000000" w:themeColor="text1"/>
          <w:kern w:val="0"/>
          <w:sz w:val="32"/>
          <w:szCs w:val="32"/>
          <w:lang w:eastAsia="zh-Hans"/>
        </w:rPr>
        <w:t xml:space="preserve"> </w:t>
      </w:r>
      <w:r w:rsidR="0043577F" w:rsidRPr="00ED2F3F">
        <w:rPr>
          <w:rFonts w:ascii="仿宋_GB2312" w:eastAsia="仿宋_GB2312" w:hAnsi="宋体" w:cs="宋体" w:hint="eastAsia"/>
          <w:b/>
          <w:bCs/>
          <w:color w:val="000000" w:themeColor="text1"/>
          <w:kern w:val="0"/>
          <w:sz w:val="32"/>
          <w:szCs w:val="32"/>
          <w:lang w:eastAsia="zh-Hans"/>
        </w:rPr>
        <w:t>医疗卫生与计划生育支出（210）医疗保障（11）公务员医疗补助（03）:</w:t>
      </w:r>
      <w:r w:rsidRPr="00ED2F3F">
        <w:rPr>
          <w:rFonts w:ascii="仿宋_GB2312" w:eastAsia="仿宋_GB2312" w:hAnsi="宋体" w:cs="宋体" w:hint="eastAsia"/>
          <w:b/>
          <w:bCs/>
          <w:color w:val="000000" w:themeColor="text1"/>
          <w:kern w:val="0"/>
          <w:sz w:val="32"/>
          <w:szCs w:val="32"/>
          <w:lang w:eastAsia="zh-Hans"/>
        </w:rPr>
        <w:t xml:space="preserve"> </w:t>
      </w:r>
      <w:r w:rsidRPr="00ED2F3F">
        <w:rPr>
          <w:rFonts w:ascii="仿宋_GB2312" w:eastAsia="仿宋_GB2312" w:hAnsi="宋体" w:cs="宋体" w:hint="eastAsia"/>
          <w:bCs/>
          <w:color w:val="000000" w:themeColor="text1"/>
          <w:kern w:val="0"/>
          <w:sz w:val="32"/>
          <w:szCs w:val="32"/>
          <w:lang w:eastAsia="zh-Hans"/>
        </w:rPr>
        <w:t>2019年度支出决算数</w:t>
      </w:r>
      <w:r w:rsidR="0043577F" w:rsidRPr="00ED2F3F">
        <w:rPr>
          <w:rFonts w:ascii="仿宋_GB2312" w:eastAsia="仿宋_GB2312" w:hAnsi="宋体" w:cs="宋体" w:hint="eastAsia"/>
          <w:bCs/>
          <w:color w:val="000000" w:themeColor="text1"/>
          <w:kern w:val="0"/>
          <w:sz w:val="32"/>
          <w:szCs w:val="32"/>
          <w:lang w:eastAsia="zh-Hans"/>
        </w:rPr>
        <w:t>8</w:t>
      </w:r>
      <w:r w:rsidRPr="00ED2F3F">
        <w:rPr>
          <w:rFonts w:ascii="仿宋_GB2312" w:eastAsia="仿宋_GB2312" w:hAnsi="宋体" w:cs="宋体" w:hint="eastAsia"/>
          <w:bCs/>
          <w:color w:val="000000" w:themeColor="text1"/>
          <w:kern w:val="0"/>
          <w:sz w:val="32"/>
          <w:szCs w:val="32"/>
          <w:lang w:eastAsia="zh-Hans"/>
        </w:rPr>
        <w:t>1.81万元。</w:t>
      </w:r>
      <w:r w:rsidR="00BA1F18" w:rsidRPr="00ED2F3F">
        <w:rPr>
          <w:rFonts w:ascii="仿宋_GB2312" w:eastAsia="仿宋_GB2312" w:hAnsi="宋体" w:cs="宋体" w:hint="eastAsia"/>
          <w:color w:val="000000" w:themeColor="text1"/>
          <w:kern w:val="0"/>
          <w:sz w:val="32"/>
          <w:szCs w:val="32"/>
          <w:lang w:eastAsia="zh-Hans"/>
        </w:rPr>
        <w:t>完成预算的100%。</w:t>
      </w:r>
    </w:p>
    <w:p w:rsidR="009A31DE" w:rsidRPr="00ED2F3F" w:rsidRDefault="00ED2F3F" w:rsidP="00ED2F3F">
      <w:pPr>
        <w:widowControl/>
        <w:shd w:val="clear" w:color="auto" w:fill="FFFFFF"/>
        <w:spacing w:before="100" w:beforeAutospacing="1" w:after="100" w:afterAutospacing="1" w:line="360" w:lineRule="exact"/>
        <w:ind w:left="240"/>
        <w:jc w:val="left"/>
        <w:rPr>
          <w:rFonts w:ascii="仿宋_GB2312" w:eastAsia="仿宋_GB2312" w:hAnsi="宋体" w:cs="宋体"/>
          <w:bCs/>
          <w:color w:val="000000" w:themeColor="text1"/>
          <w:kern w:val="0"/>
          <w:sz w:val="32"/>
          <w:szCs w:val="32"/>
          <w:lang w:eastAsia="zh-Hans"/>
        </w:rPr>
      </w:pPr>
      <w:r>
        <w:rPr>
          <w:rFonts w:ascii="仿宋_GB2312" w:eastAsia="仿宋_GB2312" w:hAnsi="宋体" w:cs="宋体"/>
          <w:bCs/>
          <w:color w:val="000000" w:themeColor="text1"/>
          <w:kern w:val="0"/>
          <w:sz w:val="32"/>
          <w:szCs w:val="32"/>
          <w:lang w:eastAsia="zh-Hans"/>
        </w:rPr>
        <w:t>5.1</w:t>
      </w:r>
      <w:r w:rsidR="009A31DE" w:rsidRPr="00ED2F3F">
        <w:rPr>
          <w:rFonts w:ascii="仿宋_GB2312" w:eastAsia="仿宋_GB2312" w:hAnsi="宋体" w:cs="宋体" w:hint="eastAsia"/>
          <w:bCs/>
          <w:color w:val="000000" w:themeColor="text1"/>
          <w:kern w:val="0"/>
          <w:sz w:val="32"/>
          <w:szCs w:val="32"/>
          <w:lang w:eastAsia="zh-Hans"/>
        </w:rPr>
        <w:t xml:space="preserve"> </w:t>
      </w:r>
      <w:r w:rsidR="009A31DE" w:rsidRPr="00ED2F3F">
        <w:rPr>
          <w:rFonts w:ascii="仿宋_GB2312" w:eastAsia="仿宋_GB2312" w:hAnsi="宋体" w:cs="宋体" w:hint="eastAsia"/>
          <w:b/>
          <w:color w:val="000000" w:themeColor="text1"/>
          <w:kern w:val="0"/>
          <w:sz w:val="32"/>
          <w:szCs w:val="32"/>
          <w:lang w:eastAsia="zh-Hans"/>
        </w:rPr>
        <w:t>住房保障支出（221）住房改革支出（02）住房公积金（01）</w:t>
      </w:r>
      <w:r w:rsidR="009A31DE" w:rsidRPr="00ED2F3F">
        <w:rPr>
          <w:rFonts w:ascii="仿宋_GB2312" w:eastAsia="仿宋_GB2312" w:hAnsi="宋体" w:cs="宋体" w:hint="eastAsia"/>
          <w:color w:val="000000" w:themeColor="text1"/>
          <w:kern w:val="0"/>
          <w:sz w:val="32"/>
          <w:szCs w:val="32"/>
          <w:lang w:eastAsia="zh-Hans"/>
        </w:rPr>
        <w:t>:</w:t>
      </w:r>
      <w:r w:rsidR="009A31DE" w:rsidRPr="00ED2F3F">
        <w:rPr>
          <w:rFonts w:ascii="仿宋_GB2312" w:eastAsia="仿宋_GB2312" w:hAnsi="宋体" w:cs="宋体" w:hint="eastAsia"/>
          <w:bCs/>
          <w:color w:val="000000" w:themeColor="text1"/>
          <w:kern w:val="0"/>
          <w:sz w:val="32"/>
          <w:szCs w:val="32"/>
          <w:lang w:eastAsia="zh-Hans"/>
        </w:rPr>
        <w:t xml:space="preserve"> 2019年度支出决算数828.4万元，完成预算</w:t>
      </w:r>
      <w:r w:rsidR="00BA1F18" w:rsidRPr="00ED2F3F">
        <w:rPr>
          <w:rFonts w:ascii="仿宋_GB2312" w:eastAsia="仿宋_GB2312" w:hAnsi="宋体" w:cs="宋体" w:hint="eastAsia"/>
          <w:bCs/>
          <w:color w:val="000000" w:themeColor="text1"/>
          <w:kern w:val="0"/>
          <w:sz w:val="32"/>
          <w:szCs w:val="32"/>
          <w:lang w:eastAsia="zh-Hans"/>
        </w:rPr>
        <w:t>93.78</w:t>
      </w:r>
      <w:r w:rsidR="009A31DE" w:rsidRPr="00ED2F3F">
        <w:rPr>
          <w:rFonts w:ascii="仿宋_GB2312" w:eastAsia="仿宋_GB2312" w:hAnsi="宋体" w:cs="宋体" w:hint="eastAsia"/>
          <w:bCs/>
          <w:color w:val="000000" w:themeColor="text1"/>
          <w:kern w:val="0"/>
          <w:sz w:val="32"/>
          <w:szCs w:val="32"/>
          <w:lang w:eastAsia="zh-Hans"/>
        </w:rPr>
        <w:t>%</w:t>
      </w:r>
      <w:r w:rsidR="00BA1F18" w:rsidRPr="00ED2F3F">
        <w:rPr>
          <w:rFonts w:ascii="仿宋_GB2312" w:eastAsia="仿宋_GB2312" w:hAnsi="宋体" w:cs="宋体" w:hint="eastAsia"/>
          <w:bCs/>
          <w:color w:val="000000" w:themeColor="text1"/>
          <w:kern w:val="0"/>
          <w:sz w:val="32"/>
          <w:szCs w:val="32"/>
          <w:lang w:eastAsia="zh-Hans"/>
        </w:rPr>
        <w:t>。</w:t>
      </w:r>
      <w:r w:rsidR="00BA1F18" w:rsidRPr="00ED2F3F">
        <w:rPr>
          <w:rFonts w:ascii="仿宋_GB2312" w:eastAsia="仿宋_GB2312" w:hAnsi="宋体" w:cs="宋体" w:hint="eastAsia"/>
          <w:color w:val="000000" w:themeColor="text1"/>
          <w:kern w:val="0"/>
          <w:sz w:val="32"/>
          <w:szCs w:val="32"/>
        </w:rPr>
        <w:t>决算数小于预算数的主要原因是2019年度人员减少。</w:t>
      </w:r>
      <w:r w:rsidR="009A31DE" w:rsidRPr="00ED2F3F">
        <w:rPr>
          <w:rFonts w:ascii="仿宋_GB2312" w:eastAsia="仿宋_GB2312" w:hAnsi="宋体" w:cs="宋体" w:hint="eastAsia"/>
          <w:bCs/>
          <w:color w:val="000000" w:themeColor="text1"/>
          <w:kern w:val="0"/>
          <w:sz w:val="32"/>
          <w:szCs w:val="32"/>
          <w:lang w:eastAsia="zh-Hans"/>
        </w:rPr>
        <w:t xml:space="preserve">   </w:t>
      </w:r>
    </w:p>
    <w:p w:rsidR="009A31DE" w:rsidRPr="00ED2F3F" w:rsidRDefault="00ED2F3F" w:rsidP="00ED2F3F">
      <w:pPr>
        <w:widowControl/>
        <w:shd w:val="clear" w:color="auto" w:fill="FFFFFF"/>
        <w:spacing w:before="100" w:beforeAutospacing="1" w:after="100" w:afterAutospacing="1" w:line="360" w:lineRule="exact"/>
        <w:ind w:left="240"/>
        <w:jc w:val="left"/>
        <w:rPr>
          <w:rFonts w:ascii="仿宋_GB2312" w:eastAsia="仿宋_GB2312" w:hAnsi="宋体" w:cs="宋体"/>
          <w:bCs/>
          <w:color w:val="000000" w:themeColor="text1"/>
          <w:kern w:val="0"/>
          <w:sz w:val="32"/>
          <w:szCs w:val="32"/>
          <w:lang w:eastAsia="zh-Hans"/>
        </w:rPr>
      </w:pPr>
      <w:r>
        <w:rPr>
          <w:rFonts w:ascii="仿宋_GB2312" w:eastAsia="仿宋_GB2312" w:hAnsi="宋体" w:cs="宋体"/>
          <w:bCs/>
          <w:color w:val="000000" w:themeColor="text1"/>
          <w:kern w:val="0"/>
          <w:sz w:val="32"/>
          <w:szCs w:val="32"/>
          <w:lang w:eastAsia="zh-Hans"/>
        </w:rPr>
        <w:t>5.2</w:t>
      </w:r>
      <w:r w:rsidR="009A31DE" w:rsidRPr="00ED2F3F">
        <w:rPr>
          <w:rFonts w:ascii="仿宋_GB2312" w:eastAsia="仿宋_GB2312" w:hAnsi="宋体" w:cs="宋体" w:hint="eastAsia"/>
          <w:bCs/>
          <w:color w:val="000000" w:themeColor="text1"/>
          <w:kern w:val="0"/>
          <w:sz w:val="32"/>
          <w:szCs w:val="32"/>
          <w:lang w:eastAsia="zh-Hans"/>
        </w:rPr>
        <w:t xml:space="preserve"> </w:t>
      </w:r>
      <w:r w:rsidR="009A31DE" w:rsidRPr="00ED2F3F">
        <w:rPr>
          <w:rFonts w:ascii="仿宋_GB2312" w:eastAsia="仿宋_GB2312" w:hAnsi="宋体" w:cs="宋体" w:hint="eastAsia"/>
          <w:b/>
          <w:color w:val="000000" w:themeColor="text1"/>
          <w:kern w:val="0"/>
          <w:sz w:val="32"/>
          <w:szCs w:val="32"/>
          <w:lang w:eastAsia="zh-Hans"/>
        </w:rPr>
        <w:t>住房保障支出（221）住房改革支出（02）购房补贴（03）</w:t>
      </w:r>
      <w:r w:rsidR="009A31DE" w:rsidRPr="00ED2F3F">
        <w:rPr>
          <w:rFonts w:ascii="仿宋_GB2312" w:eastAsia="仿宋_GB2312" w:hAnsi="宋体" w:cs="宋体" w:hint="eastAsia"/>
          <w:b/>
          <w:bCs/>
          <w:color w:val="000000" w:themeColor="text1"/>
          <w:kern w:val="0"/>
          <w:sz w:val="32"/>
          <w:szCs w:val="32"/>
          <w:lang w:eastAsia="zh-Hans"/>
        </w:rPr>
        <w:t>：</w:t>
      </w:r>
      <w:r w:rsidR="009A31DE" w:rsidRPr="00ED2F3F">
        <w:rPr>
          <w:rFonts w:ascii="仿宋_GB2312" w:eastAsia="仿宋_GB2312" w:hAnsi="宋体" w:cs="宋体" w:hint="eastAsia"/>
          <w:bCs/>
          <w:color w:val="000000" w:themeColor="text1"/>
          <w:kern w:val="0"/>
          <w:sz w:val="32"/>
          <w:szCs w:val="32"/>
          <w:lang w:eastAsia="zh-Hans"/>
        </w:rPr>
        <w:t>2019年度支出决算数2.2万元，完成预算100%。</w:t>
      </w:r>
    </w:p>
    <w:p w:rsidR="00955305"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b/>
          <w:bCs/>
          <w:kern w:val="0"/>
          <w:sz w:val="32"/>
          <w:szCs w:val="32"/>
          <w:lang w:eastAsia="zh-Hans"/>
        </w:rPr>
        <w:t>（注：数据来源于财决Z01-1表，罗列全部功能分类科目至项级。上述“预算”口径为调整预算数。增减变动原因为决算数&lt;项级&gt;和调整预算数&lt;项级&gt;比较，与预算数持平可以不写原因。）</w:t>
      </w:r>
    </w:p>
    <w:p w:rsidR="00955305"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b/>
          <w:bCs/>
          <w:kern w:val="0"/>
          <w:sz w:val="32"/>
          <w:szCs w:val="32"/>
          <w:lang w:eastAsia="zh-Hans"/>
        </w:rPr>
        <w:t>六、一般公共预算财政拨款基本支出决算情况说</w:t>
      </w:r>
      <w:r w:rsidR="00ED2F3F">
        <w:rPr>
          <w:rFonts w:ascii="仿宋_GB2312" w:eastAsia="仿宋_GB2312" w:hAnsi="宋体" w:cs="宋体" w:hint="eastAsia"/>
          <w:b/>
          <w:bCs/>
          <w:kern w:val="0"/>
          <w:sz w:val="32"/>
          <w:szCs w:val="32"/>
          <w:lang w:eastAsia="zh-Hans"/>
        </w:rPr>
        <w:t>明</w:t>
      </w:r>
      <w:r w:rsidRPr="00ED2F3F">
        <w:rPr>
          <w:rFonts w:ascii="仿宋_GB2312" w:eastAsia="仿宋_GB2312" w:hAnsi="宋体" w:cs="宋体" w:hint="eastAsia"/>
          <w:kern w:val="0"/>
          <w:sz w:val="32"/>
          <w:szCs w:val="32"/>
          <w:lang w:eastAsia="zh-Hans"/>
        </w:rPr>
        <w:t>     </w:t>
      </w:r>
    </w:p>
    <w:p w:rsid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2019年一般公共预算财政拨款基本支出14,225.00万元，其中：</w:t>
      </w:r>
    </w:p>
    <w:p w:rsidR="00955305" w:rsidRPr="00ED2F3F" w:rsidRDefault="00955305" w:rsidP="00ED2F3F">
      <w:pPr>
        <w:widowControl/>
        <w:shd w:val="clear" w:color="auto" w:fill="FFFFFF"/>
        <w:spacing w:before="100" w:beforeAutospacing="1" w:after="100" w:afterAutospacing="1" w:line="360" w:lineRule="exact"/>
        <w:ind w:firstLineChars="200" w:firstLine="640"/>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人员经费11,823.15万元，主要包括：基本工资、津贴补贴、奖金、伙食补助费、绩效工资、机关事业单位基本养老保险缴费、职业年金缴费、 其 他社会保障缴费、其他工资福利支出、离休费、退休费、抚恤金、生活补助、医疗费补助、奖励金、住房公积金、其他对个人和家庭的补助支出等。</w:t>
      </w:r>
      <w:r w:rsidRPr="00ED2F3F">
        <w:rPr>
          <w:rFonts w:ascii="仿宋_GB2312" w:eastAsia="仿宋_GB2312" w:hAnsi="宋体" w:cs="宋体" w:hint="eastAsia"/>
          <w:kern w:val="0"/>
          <w:sz w:val="32"/>
          <w:szCs w:val="32"/>
          <w:lang w:eastAsia="zh-Hans"/>
        </w:rPr>
        <w:br/>
        <w:t xml:space="preserve">　</w:t>
      </w:r>
      <w:r w:rsidR="00ED2F3F">
        <w:rPr>
          <w:rFonts w:ascii="仿宋_GB2312" w:eastAsia="仿宋_GB2312" w:hAnsi="宋体" w:cs="宋体" w:hint="eastAsia"/>
          <w:kern w:val="0"/>
          <w:sz w:val="32"/>
          <w:szCs w:val="32"/>
          <w:lang w:eastAsia="zh-Hans"/>
        </w:rPr>
        <w:t xml:space="preserve">  </w:t>
      </w:r>
      <w:r w:rsidRPr="00ED2F3F">
        <w:rPr>
          <w:rFonts w:ascii="仿宋_GB2312" w:eastAsia="仿宋_GB2312" w:hAnsi="宋体" w:cs="宋体" w:hint="eastAsia"/>
          <w:kern w:val="0"/>
          <w:sz w:val="32"/>
          <w:szCs w:val="32"/>
          <w:lang w:eastAsia="zh-Hans"/>
        </w:rPr>
        <w:t>日常公用经费2,401.85万元，主要包括：办公费、印刷费、咨询费、手续费、水费、电费、邮电费、取暖费、物业管理费、差旅费、因公出国 （境）费用、维修（护）费、租赁费、会议费、培训费、公务接待费、劳务费、委托业务费、工会经费、福利费、公务用车运行维护费、其他交通费、税金及附加费 用、其他商品和服务支出、办公</w:t>
      </w:r>
      <w:r w:rsidRPr="00ED2F3F">
        <w:rPr>
          <w:rFonts w:ascii="仿宋_GB2312" w:eastAsia="仿宋_GB2312" w:hAnsi="宋体" w:cs="宋体" w:hint="eastAsia"/>
          <w:kern w:val="0"/>
          <w:sz w:val="32"/>
          <w:szCs w:val="32"/>
          <w:lang w:eastAsia="zh-Hans"/>
        </w:rPr>
        <w:lastRenderedPageBreak/>
        <w:t>设备购置、专用设备购置、信息网络及软件购置更新、其他资本性支出等。</w:t>
      </w:r>
    </w:p>
    <w:p w:rsidR="00955305"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b/>
          <w:bCs/>
          <w:kern w:val="0"/>
          <w:sz w:val="32"/>
          <w:szCs w:val="32"/>
          <w:lang w:eastAsia="zh-Hans"/>
        </w:rPr>
        <w:t>七、“三公”经费财政拨款支出决算情况说明</w:t>
      </w:r>
    </w:p>
    <w:p w:rsidR="00955305"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b/>
          <w:bCs/>
          <w:kern w:val="0"/>
          <w:sz w:val="32"/>
          <w:szCs w:val="32"/>
          <w:lang w:eastAsia="zh-Hans"/>
        </w:rPr>
        <w:t>（一）“三公”经费财政拨款支出决算总体情况说明</w:t>
      </w:r>
    </w:p>
    <w:p w:rsidR="00D5610C"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 </w:t>
      </w:r>
      <w:r w:rsidRPr="00ED2F3F">
        <w:rPr>
          <w:rFonts w:ascii="仿宋_GB2312" w:eastAsia="仿宋_GB2312" w:hAnsi="宋体" w:cs="宋体" w:hint="eastAsia"/>
          <w:kern w:val="0"/>
          <w:sz w:val="32"/>
          <w:szCs w:val="32"/>
          <w:lang w:eastAsia="zh-Hans"/>
        </w:rPr>
        <w:t>2019年“三公”经费财政拨款支出决算为522.29万元，完成预算</w:t>
      </w:r>
      <w:r w:rsidR="00D5610C" w:rsidRPr="00ED2F3F">
        <w:rPr>
          <w:rFonts w:ascii="仿宋_GB2312" w:eastAsia="仿宋_GB2312" w:hAnsi="宋体" w:cs="宋体" w:hint="eastAsia"/>
          <w:kern w:val="0"/>
          <w:sz w:val="32"/>
          <w:szCs w:val="32"/>
          <w:lang w:eastAsia="zh-Hans"/>
        </w:rPr>
        <w:t>100</w:t>
      </w:r>
      <w:r w:rsidRPr="00ED2F3F">
        <w:rPr>
          <w:rFonts w:ascii="仿宋_GB2312" w:eastAsia="仿宋_GB2312" w:hAnsi="宋体" w:cs="宋体" w:hint="eastAsia"/>
          <w:kern w:val="0"/>
          <w:sz w:val="32"/>
          <w:szCs w:val="32"/>
          <w:lang w:eastAsia="zh-Hans"/>
        </w:rPr>
        <w:t>%，决算数</w:t>
      </w:r>
      <w:r w:rsidR="00D5610C" w:rsidRPr="00ED2F3F">
        <w:rPr>
          <w:rFonts w:ascii="仿宋_GB2312" w:eastAsia="仿宋_GB2312" w:hAnsi="宋体" w:cs="宋体" w:hint="eastAsia"/>
          <w:kern w:val="0"/>
          <w:sz w:val="32"/>
          <w:szCs w:val="32"/>
          <w:lang w:eastAsia="zh-Hans"/>
        </w:rPr>
        <w:t>与</w:t>
      </w:r>
      <w:r w:rsidRPr="00ED2F3F">
        <w:rPr>
          <w:rFonts w:ascii="仿宋_GB2312" w:eastAsia="仿宋_GB2312" w:hAnsi="宋体" w:cs="宋体" w:hint="eastAsia"/>
          <w:kern w:val="0"/>
          <w:sz w:val="32"/>
          <w:szCs w:val="32"/>
          <w:lang w:eastAsia="zh-Hans"/>
        </w:rPr>
        <w:t>预算数持平</w:t>
      </w:r>
      <w:r w:rsidR="00D5610C" w:rsidRPr="00ED2F3F">
        <w:rPr>
          <w:rFonts w:ascii="仿宋_GB2312" w:eastAsia="仿宋_GB2312" w:hAnsi="宋体" w:cs="宋体" w:hint="eastAsia"/>
          <w:kern w:val="0"/>
          <w:sz w:val="32"/>
          <w:szCs w:val="32"/>
          <w:lang w:eastAsia="zh-Hans"/>
        </w:rPr>
        <w:t>。</w:t>
      </w:r>
    </w:p>
    <w:p w:rsidR="00955305"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b/>
          <w:bCs/>
          <w:kern w:val="0"/>
          <w:sz w:val="32"/>
          <w:szCs w:val="32"/>
          <w:lang w:eastAsia="zh-Hans"/>
        </w:rPr>
        <w:t>（二）“三公”经费财政拨款支出决算具体情况说明</w:t>
      </w:r>
    </w:p>
    <w:p w:rsid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 </w:t>
      </w:r>
      <w:r w:rsidRPr="00ED2F3F">
        <w:rPr>
          <w:rFonts w:ascii="仿宋_GB2312" w:eastAsia="仿宋_GB2312" w:hAnsi="宋体" w:cs="宋体" w:hint="eastAsia"/>
          <w:kern w:val="0"/>
          <w:sz w:val="32"/>
          <w:szCs w:val="32"/>
          <w:lang w:eastAsia="zh-Hans"/>
        </w:rPr>
        <w:t>2019 年“三公”经费财政拨款支出决算中，因公出国（境）费支出决算0.00万元，占 0.00%；公务用车购置及运行维护费支出决算522.08万元，占 1.00%；公务接待费支出决算0.21万元，占 0.00%。具体情况如下：</w:t>
      </w:r>
    </w:p>
    <w:p w:rsidR="00ED2F3F" w:rsidRDefault="00ED2F3F"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ED2F3F" w:rsidRDefault="00ED2F3F"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ED2F3F" w:rsidRDefault="00ED2F3F"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ED2F3F" w:rsidRDefault="00ED2F3F"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ED2F3F" w:rsidRDefault="00ED2F3F"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ED2F3F" w:rsidRPr="00ED2F3F" w:rsidRDefault="00ED2F3F"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D5610C" w:rsidRPr="00ED2F3F" w:rsidRDefault="00D5610C"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noProof/>
          <w:kern w:val="0"/>
          <w:sz w:val="32"/>
          <w:szCs w:val="32"/>
        </w:rPr>
        <w:drawing>
          <wp:anchor distT="0" distB="0" distL="114300" distR="114300" simplePos="0" relativeHeight="251666432" behindDoc="0" locked="0" layoutInCell="1" allowOverlap="1">
            <wp:simplePos x="0" y="0"/>
            <wp:positionH relativeFrom="column">
              <wp:posOffset>-1829</wp:posOffset>
            </wp:positionH>
            <wp:positionV relativeFrom="paragraph">
              <wp:posOffset>-2618232</wp:posOffset>
            </wp:positionV>
            <wp:extent cx="5215738" cy="2794407"/>
            <wp:effectExtent l="0" t="0" r="4445" b="6350"/>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955305" w:rsidRPr="00ED2F3F" w:rsidRDefault="00955305" w:rsidP="00ED2F3F">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（图7：“三公”经费财政拨款支出结构）（饼状图）</w:t>
      </w:r>
    </w:p>
    <w:p w:rsidR="00D5610C"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b/>
          <w:bCs/>
          <w:kern w:val="0"/>
          <w:sz w:val="32"/>
          <w:szCs w:val="32"/>
          <w:lang w:eastAsia="zh-Hans"/>
        </w:rPr>
        <w:t>1.因公出国（境）经费支出</w:t>
      </w:r>
      <w:r w:rsidRPr="00ED2F3F">
        <w:rPr>
          <w:rFonts w:ascii="仿宋_GB2312" w:eastAsia="仿宋_GB2312" w:hAnsi="宋体" w:cs="宋体" w:hint="eastAsia"/>
          <w:kern w:val="0"/>
          <w:sz w:val="32"/>
          <w:szCs w:val="32"/>
          <w:lang w:eastAsia="zh-Hans"/>
        </w:rPr>
        <w:t>0.00</w:t>
      </w:r>
      <w:r w:rsidRPr="00ED2F3F">
        <w:rPr>
          <w:rFonts w:ascii="仿宋_GB2312" w:eastAsia="仿宋_GB2312" w:hAnsi="宋体" w:cs="宋体" w:hint="eastAsia"/>
          <w:b/>
          <w:bCs/>
          <w:kern w:val="0"/>
          <w:sz w:val="32"/>
          <w:szCs w:val="32"/>
          <w:lang w:eastAsia="zh-Hans"/>
        </w:rPr>
        <w:t>万元</w:t>
      </w:r>
      <w:r w:rsidR="00D5610C" w:rsidRPr="00ED2F3F">
        <w:rPr>
          <w:rFonts w:ascii="仿宋_GB2312" w:eastAsia="仿宋_GB2312" w:hAnsi="宋体" w:cs="宋体" w:hint="eastAsia"/>
          <w:b/>
          <w:bCs/>
          <w:kern w:val="0"/>
          <w:sz w:val="32"/>
          <w:szCs w:val="32"/>
          <w:lang w:eastAsia="zh-Hans"/>
        </w:rPr>
        <w:t>。</w:t>
      </w:r>
      <w:r w:rsidR="00D5610C" w:rsidRPr="00ED2F3F">
        <w:rPr>
          <w:rFonts w:ascii="仿宋_GB2312" w:eastAsia="仿宋_GB2312" w:hAnsi="宋体" w:cs="宋体" w:hint="eastAsia"/>
          <w:bCs/>
          <w:kern w:val="0"/>
          <w:sz w:val="32"/>
          <w:szCs w:val="32"/>
          <w:lang w:eastAsia="zh-Hans"/>
        </w:rPr>
        <w:t>我</w:t>
      </w:r>
      <w:r w:rsidR="00D5610C" w:rsidRPr="00ED2F3F">
        <w:rPr>
          <w:rFonts w:ascii="仿宋_GB2312" w:eastAsia="仿宋_GB2312" w:hAnsi="宋体" w:cs="宋体" w:hint="eastAsia"/>
          <w:kern w:val="0"/>
          <w:sz w:val="32"/>
          <w:szCs w:val="32"/>
          <w:lang w:eastAsia="zh-Hans"/>
        </w:rPr>
        <w:t>局2019年度无因公出国（境）费用产生。</w:t>
      </w:r>
    </w:p>
    <w:p w:rsidR="00955305"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b/>
          <w:bCs/>
          <w:kern w:val="0"/>
          <w:sz w:val="32"/>
          <w:szCs w:val="32"/>
          <w:lang w:eastAsia="zh-Hans"/>
        </w:rPr>
        <w:t>2.公务用车购置及运行维护费支出</w:t>
      </w:r>
      <w:r w:rsidRPr="00ED2F3F">
        <w:rPr>
          <w:rFonts w:ascii="仿宋_GB2312" w:eastAsia="仿宋_GB2312" w:hAnsi="宋体" w:cs="宋体" w:hint="eastAsia"/>
          <w:kern w:val="0"/>
          <w:sz w:val="32"/>
          <w:szCs w:val="32"/>
          <w:lang w:eastAsia="zh-Hans"/>
        </w:rPr>
        <w:t>522.08</w:t>
      </w:r>
      <w:r w:rsidRPr="00ED2F3F">
        <w:rPr>
          <w:rFonts w:ascii="仿宋_GB2312" w:eastAsia="仿宋_GB2312" w:hAnsi="宋体" w:cs="宋体" w:hint="eastAsia"/>
          <w:b/>
          <w:bCs/>
          <w:kern w:val="0"/>
          <w:sz w:val="32"/>
          <w:szCs w:val="32"/>
          <w:lang w:eastAsia="zh-Hans"/>
        </w:rPr>
        <w:t>万元,完成预算</w:t>
      </w:r>
      <w:r w:rsidR="00D5610C" w:rsidRPr="00ED2F3F">
        <w:rPr>
          <w:rFonts w:ascii="仿宋_GB2312" w:eastAsia="仿宋_GB2312" w:hAnsi="宋体" w:cs="宋体" w:hint="eastAsia"/>
          <w:b/>
          <w:bCs/>
          <w:kern w:val="0"/>
          <w:sz w:val="32"/>
          <w:szCs w:val="32"/>
          <w:lang w:eastAsia="zh-Hans"/>
        </w:rPr>
        <w:t>100</w:t>
      </w:r>
      <w:r w:rsidRPr="00ED2F3F">
        <w:rPr>
          <w:rFonts w:ascii="仿宋_GB2312" w:eastAsia="仿宋_GB2312" w:hAnsi="宋体" w:cs="宋体" w:hint="eastAsia"/>
          <w:b/>
          <w:bCs/>
          <w:kern w:val="0"/>
          <w:sz w:val="32"/>
          <w:szCs w:val="32"/>
          <w:lang w:eastAsia="zh-Hans"/>
        </w:rPr>
        <w:t>%。</w:t>
      </w:r>
      <w:r w:rsidRPr="00ED2F3F">
        <w:rPr>
          <w:rFonts w:ascii="仿宋_GB2312" w:eastAsia="仿宋_GB2312" w:hAnsi="宋体" w:cs="宋体" w:hint="eastAsia"/>
          <w:kern w:val="0"/>
          <w:sz w:val="32"/>
          <w:szCs w:val="32"/>
          <w:lang w:eastAsia="zh-Hans"/>
        </w:rPr>
        <w:t>公务用车购置及运行维护费支出决算比2018年增加24.99万元，增长5.03%。主要原因是</w:t>
      </w:r>
      <w:r w:rsidR="00603415" w:rsidRPr="00ED2F3F">
        <w:rPr>
          <w:rFonts w:ascii="仿宋_GB2312" w:eastAsia="仿宋_GB2312" w:hAnsi="宋体" w:cs="宋体" w:hint="eastAsia"/>
          <w:kern w:val="0"/>
          <w:sz w:val="32"/>
          <w:szCs w:val="32"/>
          <w:lang w:eastAsia="zh-Hans"/>
        </w:rPr>
        <w:t>2019年新购监管中心专用囚车1辆，2018年新购3辆车车辆购置税。</w:t>
      </w:r>
      <w:r w:rsidRPr="00ED2F3F">
        <w:rPr>
          <w:rFonts w:ascii="仿宋_GB2312" w:eastAsia="仿宋_GB2312" w:hAnsi="宋体" w:cs="宋体" w:hint="eastAsia"/>
          <w:kern w:val="0"/>
          <w:sz w:val="32"/>
          <w:szCs w:val="32"/>
          <w:lang w:eastAsia="zh-Hans"/>
        </w:rPr>
        <w:t>其中：</w:t>
      </w:r>
      <w:r w:rsidRPr="00ED2F3F">
        <w:rPr>
          <w:rFonts w:ascii="仿宋_GB2312" w:eastAsia="仿宋_GB2312" w:hAnsi="宋体" w:cs="宋体" w:hint="eastAsia"/>
          <w:b/>
          <w:bCs/>
          <w:kern w:val="0"/>
          <w:sz w:val="32"/>
          <w:szCs w:val="32"/>
          <w:lang w:eastAsia="zh-Hans"/>
        </w:rPr>
        <w:t>公务用车购置支出</w:t>
      </w:r>
      <w:r w:rsidR="00603415" w:rsidRPr="00ED2F3F">
        <w:rPr>
          <w:rFonts w:ascii="仿宋_GB2312" w:eastAsia="仿宋_GB2312" w:hAnsi="宋体" w:cs="宋体" w:hint="eastAsia"/>
          <w:kern w:val="0"/>
          <w:sz w:val="32"/>
          <w:szCs w:val="32"/>
          <w:lang w:eastAsia="zh-Hans"/>
        </w:rPr>
        <w:t>27.00</w:t>
      </w:r>
      <w:r w:rsidRPr="00ED2F3F">
        <w:rPr>
          <w:rFonts w:ascii="仿宋_GB2312" w:eastAsia="仿宋_GB2312" w:hAnsi="宋体" w:cs="宋体" w:hint="eastAsia"/>
          <w:b/>
          <w:bCs/>
          <w:kern w:val="0"/>
          <w:sz w:val="32"/>
          <w:szCs w:val="32"/>
          <w:lang w:eastAsia="zh-Hans"/>
        </w:rPr>
        <w:t>万元</w:t>
      </w:r>
      <w:r w:rsidR="00603415" w:rsidRPr="00ED2F3F">
        <w:rPr>
          <w:rFonts w:ascii="仿宋_GB2312" w:eastAsia="仿宋_GB2312" w:hAnsi="宋体" w:cs="宋体" w:hint="eastAsia"/>
          <w:b/>
          <w:bCs/>
          <w:kern w:val="0"/>
          <w:sz w:val="32"/>
          <w:szCs w:val="32"/>
          <w:lang w:eastAsia="zh-Hans"/>
        </w:rPr>
        <w:t>；</w:t>
      </w:r>
      <w:r w:rsidR="00603415" w:rsidRPr="00ED2F3F">
        <w:rPr>
          <w:rFonts w:ascii="仿宋_GB2312" w:eastAsia="仿宋_GB2312" w:hAnsi="宋体" w:cs="宋体" w:hint="eastAsia"/>
          <w:kern w:val="0"/>
          <w:sz w:val="32"/>
          <w:szCs w:val="32"/>
          <w:lang w:eastAsia="zh-Hans"/>
        </w:rPr>
        <w:t>2018年新购3辆车车辆购置税16.39万元</w:t>
      </w:r>
      <w:r w:rsidRPr="00ED2F3F">
        <w:rPr>
          <w:rFonts w:ascii="仿宋_GB2312" w:eastAsia="仿宋_GB2312" w:hAnsi="宋体" w:cs="宋体" w:hint="eastAsia"/>
          <w:b/>
          <w:bCs/>
          <w:kern w:val="0"/>
          <w:sz w:val="32"/>
          <w:szCs w:val="32"/>
          <w:lang w:eastAsia="zh-Hans"/>
        </w:rPr>
        <w:t>。</w:t>
      </w:r>
      <w:r w:rsidRPr="00ED2F3F">
        <w:rPr>
          <w:rFonts w:ascii="仿宋_GB2312" w:eastAsia="仿宋_GB2312" w:hAnsi="宋体" w:cs="宋体" w:hint="eastAsia"/>
          <w:kern w:val="0"/>
          <w:sz w:val="32"/>
          <w:szCs w:val="32"/>
          <w:lang w:eastAsia="zh-Hans"/>
        </w:rPr>
        <w:t>全年按规定更新购置公务用车1辆，金</w:t>
      </w:r>
      <w:r w:rsidRPr="00ED2F3F">
        <w:rPr>
          <w:rFonts w:ascii="仿宋_GB2312" w:eastAsia="仿宋_GB2312" w:hAnsi="宋体" w:cs="宋体" w:hint="eastAsia"/>
          <w:kern w:val="0"/>
          <w:sz w:val="32"/>
          <w:szCs w:val="32"/>
          <w:lang w:eastAsia="zh-Hans"/>
        </w:rPr>
        <w:lastRenderedPageBreak/>
        <w:t>额</w:t>
      </w:r>
      <w:r w:rsidR="00603415" w:rsidRPr="00ED2F3F">
        <w:rPr>
          <w:rFonts w:ascii="仿宋_GB2312" w:eastAsia="仿宋_GB2312" w:hAnsi="宋体" w:cs="宋体" w:hint="eastAsia"/>
          <w:kern w:val="0"/>
          <w:sz w:val="32"/>
          <w:szCs w:val="32"/>
          <w:lang w:eastAsia="zh-Hans"/>
        </w:rPr>
        <w:t>27.00</w:t>
      </w:r>
      <w:r w:rsidRPr="00ED2F3F">
        <w:rPr>
          <w:rFonts w:ascii="仿宋_GB2312" w:eastAsia="仿宋_GB2312" w:hAnsi="宋体" w:cs="宋体" w:hint="eastAsia"/>
          <w:kern w:val="0"/>
          <w:sz w:val="32"/>
          <w:szCs w:val="32"/>
          <w:lang w:eastAsia="zh-Hans"/>
        </w:rPr>
        <w:t>万元。截至2019年12月底，单位共有公务用车 117辆，其中：机要通信用车15辆、应急保障用车12辆、执法执勤用车67辆、特种专业技术用车23 辆。</w:t>
      </w:r>
    </w:p>
    <w:p w:rsidR="00955305"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b/>
          <w:bCs/>
          <w:kern w:val="0"/>
          <w:sz w:val="32"/>
          <w:szCs w:val="32"/>
          <w:lang w:eastAsia="zh-Hans"/>
        </w:rPr>
      </w:pPr>
      <w:r w:rsidRPr="00ED2F3F">
        <w:rPr>
          <w:rFonts w:ascii="仿宋_GB2312" w:eastAsia="仿宋_GB2312" w:hAnsi="宋体" w:cs="宋体" w:hint="eastAsia"/>
          <w:b/>
          <w:bCs/>
          <w:kern w:val="0"/>
          <w:sz w:val="32"/>
          <w:szCs w:val="32"/>
          <w:lang w:eastAsia="zh-Hans"/>
        </w:rPr>
        <w:t>公务用车运行维护费支出</w:t>
      </w:r>
      <w:r w:rsidRPr="00ED2F3F">
        <w:rPr>
          <w:rFonts w:ascii="仿宋_GB2312" w:eastAsia="仿宋_GB2312" w:hAnsi="宋体" w:cs="宋体" w:hint="eastAsia"/>
          <w:kern w:val="0"/>
          <w:sz w:val="32"/>
          <w:szCs w:val="32"/>
          <w:lang w:eastAsia="zh-Hans"/>
        </w:rPr>
        <w:t>478.6</w:t>
      </w:r>
      <w:r w:rsidRPr="00ED2F3F">
        <w:rPr>
          <w:rFonts w:ascii="仿宋_GB2312" w:eastAsia="仿宋_GB2312" w:hAnsi="宋体" w:cs="宋体" w:hint="eastAsia"/>
          <w:b/>
          <w:bCs/>
          <w:kern w:val="0"/>
          <w:sz w:val="32"/>
          <w:szCs w:val="32"/>
          <w:lang w:eastAsia="zh-Hans"/>
        </w:rPr>
        <w:t>9万元。</w:t>
      </w:r>
      <w:r w:rsidR="00603415" w:rsidRPr="00ED2F3F">
        <w:rPr>
          <w:rFonts w:ascii="仿宋_GB2312" w:eastAsia="仿宋_GB2312" w:hAnsi="宋体" w:cs="宋体" w:hint="eastAsia"/>
          <w:bCs/>
          <w:kern w:val="0"/>
          <w:sz w:val="32"/>
          <w:szCs w:val="32"/>
          <w:lang w:eastAsia="zh-Hans"/>
        </w:rPr>
        <w:t>主要用于保障局机关正常运转、完成日常工作、维稳执勤、开展各类执法执勤活动、侦办案件、公安宣传等所需的公务用车燃料费、维修费、过路过桥费、保险费等支出</w:t>
      </w:r>
      <w:r w:rsidRPr="00ED2F3F">
        <w:rPr>
          <w:rFonts w:ascii="仿宋_GB2312" w:eastAsia="仿宋_GB2312" w:hAnsi="宋体" w:cs="宋体" w:hint="eastAsia"/>
          <w:b/>
          <w:bCs/>
          <w:kern w:val="0"/>
          <w:sz w:val="32"/>
          <w:szCs w:val="32"/>
          <w:lang w:eastAsia="zh-Hans"/>
        </w:rPr>
        <w:t>。</w:t>
      </w:r>
    </w:p>
    <w:p w:rsidR="00955305"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b/>
          <w:bCs/>
          <w:kern w:val="0"/>
          <w:sz w:val="32"/>
          <w:szCs w:val="32"/>
          <w:lang w:eastAsia="zh-Hans"/>
        </w:rPr>
        <w:t>3.公务接待费支出</w:t>
      </w:r>
      <w:r w:rsidR="00603415" w:rsidRPr="00ED2F3F">
        <w:rPr>
          <w:rFonts w:ascii="仿宋_GB2312" w:eastAsia="仿宋_GB2312" w:hAnsi="宋体" w:cs="宋体" w:hint="eastAsia"/>
          <w:kern w:val="0"/>
          <w:sz w:val="32"/>
          <w:szCs w:val="32"/>
          <w:lang w:eastAsia="zh-Hans"/>
        </w:rPr>
        <w:t>0.21</w:t>
      </w:r>
      <w:r w:rsidRPr="00ED2F3F">
        <w:rPr>
          <w:rFonts w:ascii="仿宋_GB2312" w:eastAsia="仿宋_GB2312" w:hAnsi="宋体" w:cs="宋体" w:hint="eastAsia"/>
          <w:b/>
          <w:bCs/>
          <w:kern w:val="0"/>
          <w:sz w:val="32"/>
          <w:szCs w:val="32"/>
          <w:lang w:eastAsia="zh-Hans"/>
        </w:rPr>
        <w:t>万元，完成预算</w:t>
      </w:r>
      <w:r w:rsidRPr="00ED2F3F">
        <w:rPr>
          <w:rFonts w:ascii="仿宋_GB2312" w:eastAsia="仿宋_GB2312" w:hAnsi="宋体" w:cs="宋体" w:hint="eastAsia"/>
          <w:kern w:val="0"/>
          <w:sz w:val="32"/>
          <w:szCs w:val="32"/>
          <w:lang w:eastAsia="zh-Hans"/>
        </w:rPr>
        <w:t>0.01</w:t>
      </w:r>
      <w:r w:rsidRPr="00ED2F3F">
        <w:rPr>
          <w:rFonts w:ascii="仿宋_GB2312" w:eastAsia="仿宋_GB2312" w:hAnsi="宋体" w:cs="宋体" w:hint="eastAsia"/>
          <w:b/>
          <w:bCs/>
          <w:kern w:val="0"/>
          <w:sz w:val="32"/>
          <w:szCs w:val="32"/>
          <w:lang w:eastAsia="zh-Hans"/>
        </w:rPr>
        <w:t>%。</w:t>
      </w:r>
      <w:r w:rsidRPr="00ED2F3F">
        <w:rPr>
          <w:rFonts w:ascii="仿宋_GB2312" w:eastAsia="仿宋_GB2312" w:hAnsi="宋体" w:cs="宋体" w:hint="eastAsia"/>
          <w:kern w:val="0"/>
          <w:sz w:val="32"/>
          <w:szCs w:val="32"/>
          <w:lang w:eastAsia="zh-Hans"/>
        </w:rPr>
        <w:t>公务接待费支出决算比2018年增加-0.62万元，增长-74.93%。主要原因是</w:t>
      </w:r>
      <w:r w:rsidR="00603415" w:rsidRPr="00ED2F3F">
        <w:rPr>
          <w:rFonts w:ascii="仿宋_GB2312" w:eastAsia="仿宋_GB2312" w:hAnsi="宋体" w:cs="宋体" w:hint="eastAsia"/>
          <w:kern w:val="0"/>
          <w:sz w:val="32"/>
          <w:szCs w:val="32"/>
          <w:lang w:eastAsia="zh-Hans"/>
        </w:rPr>
        <w:t>公务接待人数较上年减少。</w:t>
      </w:r>
    </w:p>
    <w:p w:rsidR="00603415" w:rsidRPr="00ED2F3F" w:rsidRDefault="00603415" w:rsidP="00ED2F3F">
      <w:pPr>
        <w:widowControl/>
        <w:shd w:val="clear" w:color="auto" w:fill="FFFFFF"/>
        <w:spacing w:before="100" w:beforeAutospacing="1" w:after="100" w:afterAutospacing="1" w:line="360" w:lineRule="exact"/>
        <w:ind w:firstLineChars="150" w:firstLine="480"/>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主要用于执行公务、开展业务活动开支的交通费、住宿费、用餐费等。国内接待2批次，共计12人次，共计公务接待支出0.21万元。主要用于接待甘孜州公安局出入境一行5人来我州考察学习，接待费用0.7万元；省厅***总队一行7人来我州调研考察，公务接待费用0.14万元。</w:t>
      </w:r>
    </w:p>
    <w:p w:rsidR="00955305"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b/>
          <w:bCs/>
          <w:kern w:val="0"/>
          <w:sz w:val="32"/>
          <w:szCs w:val="32"/>
          <w:lang w:eastAsia="zh-Hans"/>
        </w:rPr>
        <w:t>八、政府性基金预算支出决算情况说明</w:t>
      </w:r>
    </w:p>
    <w:p w:rsidR="00955305"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 </w:t>
      </w:r>
      <w:r w:rsidRPr="00ED2F3F">
        <w:rPr>
          <w:rFonts w:ascii="仿宋_GB2312" w:eastAsia="仿宋_GB2312" w:hAnsi="宋体" w:cs="宋体" w:hint="eastAsia"/>
          <w:kern w:val="0"/>
          <w:sz w:val="32"/>
          <w:szCs w:val="32"/>
          <w:lang w:eastAsia="zh-Hans"/>
        </w:rPr>
        <w:t>2019年</w:t>
      </w:r>
      <w:r w:rsidR="00603415" w:rsidRPr="00ED2F3F">
        <w:rPr>
          <w:rFonts w:ascii="仿宋_GB2312" w:eastAsia="仿宋_GB2312" w:hAnsi="宋体" w:cs="宋体" w:hint="eastAsia"/>
          <w:kern w:val="0"/>
          <w:sz w:val="32"/>
          <w:szCs w:val="32"/>
          <w:lang w:eastAsia="zh-Hans"/>
        </w:rPr>
        <w:t>无</w:t>
      </w:r>
      <w:r w:rsidRPr="00ED2F3F">
        <w:rPr>
          <w:rFonts w:ascii="仿宋_GB2312" w:eastAsia="仿宋_GB2312" w:hAnsi="宋体" w:cs="宋体" w:hint="eastAsia"/>
          <w:kern w:val="0"/>
          <w:sz w:val="32"/>
          <w:szCs w:val="32"/>
          <w:lang w:eastAsia="zh-Hans"/>
        </w:rPr>
        <w:t>政府性基金预算拨款支出</w:t>
      </w:r>
      <w:r w:rsidR="00603415" w:rsidRPr="00ED2F3F">
        <w:rPr>
          <w:rFonts w:ascii="仿宋_GB2312" w:eastAsia="仿宋_GB2312" w:hAnsi="宋体" w:cs="宋体" w:hint="eastAsia"/>
          <w:kern w:val="0"/>
          <w:sz w:val="32"/>
          <w:szCs w:val="32"/>
          <w:lang w:eastAsia="zh-Hans"/>
        </w:rPr>
        <w:t>。</w:t>
      </w:r>
    </w:p>
    <w:p w:rsidR="00955305"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b/>
          <w:bCs/>
          <w:kern w:val="0"/>
          <w:sz w:val="32"/>
          <w:szCs w:val="32"/>
          <w:lang w:eastAsia="zh-Hans"/>
        </w:rPr>
        <w:t>九、国有资本经营预算支出决算情况说明</w:t>
      </w:r>
    </w:p>
    <w:p w:rsidR="00955305"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 </w:t>
      </w:r>
      <w:r w:rsidRPr="00ED2F3F">
        <w:rPr>
          <w:rFonts w:ascii="仿宋_GB2312" w:eastAsia="仿宋_GB2312" w:hAnsi="宋体" w:cs="宋体" w:hint="eastAsia"/>
          <w:kern w:val="0"/>
          <w:sz w:val="32"/>
          <w:szCs w:val="32"/>
          <w:lang w:eastAsia="zh-Hans"/>
        </w:rPr>
        <w:t>2019年</w:t>
      </w:r>
      <w:r w:rsidR="00603415" w:rsidRPr="00ED2F3F">
        <w:rPr>
          <w:rFonts w:ascii="仿宋_GB2312" w:eastAsia="仿宋_GB2312" w:hAnsi="宋体" w:cs="宋体" w:hint="eastAsia"/>
          <w:kern w:val="0"/>
          <w:sz w:val="32"/>
          <w:szCs w:val="32"/>
          <w:lang w:eastAsia="zh-Hans"/>
        </w:rPr>
        <w:t>无</w:t>
      </w:r>
      <w:r w:rsidRPr="00ED2F3F">
        <w:rPr>
          <w:rFonts w:ascii="仿宋_GB2312" w:eastAsia="仿宋_GB2312" w:hAnsi="宋体" w:cs="宋体" w:hint="eastAsia"/>
          <w:kern w:val="0"/>
          <w:sz w:val="32"/>
          <w:szCs w:val="32"/>
          <w:lang w:eastAsia="zh-Hans"/>
        </w:rPr>
        <w:t>国有资本经营预算拨款支出。</w:t>
      </w:r>
      <w:r w:rsidRPr="00ED2F3F">
        <w:rPr>
          <w:rFonts w:ascii="仿宋_GB2312" w:eastAsia="仿宋_GB2312" w:hAnsi="宋体" w:cs="宋体" w:hint="eastAsia"/>
          <w:kern w:val="0"/>
          <w:sz w:val="32"/>
          <w:szCs w:val="32"/>
          <w:lang w:eastAsia="zh-Hans"/>
        </w:rPr>
        <w:t> </w:t>
      </w:r>
    </w:p>
    <w:p w:rsidR="00955305"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b/>
          <w:bCs/>
          <w:kern w:val="0"/>
          <w:sz w:val="32"/>
          <w:szCs w:val="32"/>
          <w:lang w:eastAsia="zh-Hans"/>
        </w:rPr>
        <w:t>十、其他重要事项的情况说明</w:t>
      </w:r>
    </w:p>
    <w:p w:rsidR="00955305"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b/>
          <w:bCs/>
          <w:kern w:val="0"/>
          <w:sz w:val="32"/>
          <w:szCs w:val="32"/>
          <w:lang w:eastAsia="zh-Hans"/>
        </w:rPr>
        <w:t>（一）机关运行经费支出情况</w:t>
      </w:r>
    </w:p>
    <w:p w:rsidR="002A538E" w:rsidRPr="00ED2F3F" w:rsidRDefault="00955305" w:rsidP="00ED2F3F">
      <w:pPr>
        <w:pStyle w:val="a9"/>
        <w:spacing w:before="93" w:line="360" w:lineRule="exact"/>
        <w:ind w:firstLineChars="200" w:firstLine="640"/>
        <w:rPr>
          <w:rFonts w:hAnsi="宋体" w:cs="宋体"/>
          <w:sz w:val="32"/>
          <w:szCs w:val="32"/>
          <w:lang w:eastAsia="zh-Hans"/>
        </w:rPr>
      </w:pPr>
      <w:r w:rsidRPr="00ED2F3F">
        <w:rPr>
          <w:rFonts w:hAnsi="宋体" w:cs="宋体" w:hint="eastAsia"/>
          <w:sz w:val="32"/>
          <w:szCs w:val="32"/>
          <w:lang w:eastAsia="zh-Hans"/>
        </w:rPr>
        <w:t> </w:t>
      </w:r>
      <w:r w:rsidRPr="00ED2F3F">
        <w:rPr>
          <w:rFonts w:hAnsi="宋体" w:cs="宋体" w:hint="eastAsia"/>
          <w:sz w:val="32"/>
          <w:szCs w:val="32"/>
          <w:lang w:eastAsia="zh-Hans"/>
        </w:rPr>
        <w:t>2019 年，四川省阿坝州公安局（本级）机关运行经费支出2,401.84万元，比2018年增加 -184.11万元，增长 -7.12%。主要原因是</w:t>
      </w:r>
      <w:r w:rsidR="002A538E" w:rsidRPr="00ED2F3F">
        <w:rPr>
          <w:rFonts w:hAnsi="宋体" w:cs="宋体" w:hint="eastAsia"/>
          <w:sz w:val="32"/>
          <w:szCs w:val="32"/>
          <w:lang w:eastAsia="zh-Hans"/>
        </w:rPr>
        <w:t>一是部分项目尚未建设完工，资金未支付；二是厉行节约，严格控制日常支出，因公出国境费用较上年降低1.42万元；电费降低8.29万元；物业管理费降低20.69万元；维修（护）费降低68.85万元。</w:t>
      </w:r>
    </w:p>
    <w:p w:rsidR="00955305"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b/>
          <w:bCs/>
          <w:kern w:val="0"/>
          <w:sz w:val="32"/>
          <w:szCs w:val="32"/>
          <w:lang w:eastAsia="zh-Hans"/>
        </w:rPr>
        <w:t>（注：数据来源于财决附03表）</w:t>
      </w:r>
    </w:p>
    <w:p w:rsidR="00955305"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b/>
          <w:bCs/>
          <w:kern w:val="0"/>
          <w:sz w:val="32"/>
          <w:szCs w:val="32"/>
          <w:lang w:eastAsia="zh-Hans"/>
        </w:rPr>
        <w:t>（二）政府采购支出情况</w:t>
      </w:r>
    </w:p>
    <w:p w:rsidR="002A538E" w:rsidRPr="00ED2F3F" w:rsidRDefault="00955305" w:rsidP="00ED2F3F">
      <w:pPr>
        <w:widowControl/>
        <w:shd w:val="clear" w:color="auto" w:fill="FFFFFF"/>
        <w:spacing w:before="100" w:beforeAutospacing="1" w:after="100" w:afterAutospacing="1" w:line="360" w:lineRule="exact"/>
        <w:ind w:firstLineChars="150" w:firstLine="480"/>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lastRenderedPageBreak/>
        <w:t>2019 年，四川省阿坝州公安局（本级）政府采购支出总额1,973.90万元，其中：政府采购货物支出 1,973.90万元、主要用于</w:t>
      </w:r>
      <w:r w:rsidR="002A538E" w:rsidRPr="00ED2F3F">
        <w:rPr>
          <w:rFonts w:ascii="仿宋_GB2312" w:eastAsia="仿宋_GB2312" w:hAnsi="宋体" w:cs="宋体" w:hint="eastAsia"/>
          <w:kern w:val="0"/>
          <w:sz w:val="32"/>
          <w:szCs w:val="32"/>
          <w:lang w:eastAsia="zh-Hans"/>
        </w:rPr>
        <w:t>购买办公设备279.48万元；专用设备购置1,429.81万元；物资储备129.29万元；公务用车购置</w:t>
      </w:r>
      <w:r w:rsidR="00F85464" w:rsidRPr="00ED2F3F">
        <w:rPr>
          <w:rFonts w:ascii="仿宋_GB2312" w:eastAsia="仿宋_GB2312" w:hAnsi="宋体" w:cs="宋体" w:hint="eastAsia"/>
          <w:kern w:val="0"/>
          <w:sz w:val="32"/>
          <w:szCs w:val="32"/>
          <w:lang w:eastAsia="zh-Hans"/>
        </w:rPr>
        <w:t>43.39万元；无形资产购置21.93；其他资本性支出70.00万元</w:t>
      </w:r>
      <w:r w:rsidRPr="00ED2F3F">
        <w:rPr>
          <w:rFonts w:ascii="仿宋_GB2312" w:eastAsia="仿宋_GB2312" w:hAnsi="宋体" w:cs="宋体" w:hint="eastAsia"/>
          <w:kern w:val="0"/>
          <w:sz w:val="32"/>
          <w:szCs w:val="32"/>
          <w:lang w:eastAsia="zh-Hans"/>
        </w:rPr>
        <w:t>。授予中小企业合同金额1,973.90万元，占政府采购支出总额的100.00%，</w:t>
      </w:r>
    </w:p>
    <w:p w:rsidR="00955305"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b/>
          <w:bCs/>
          <w:kern w:val="0"/>
          <w:sz w:val="32"/>
          <w:szCs w:val="32"/>
          <w:lang w:eastAsia="zh-Hans"/>
        </w:rPr>
        <w:t>（注：数据来源于财决附03表）</w:t>
      </w:r>
    </w:p>
    <w:p w:rsidR="00955305"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b/>
          <w:bCs/>
          <w:kern w:val="0"/>
          <w:sz w:val="32"/>
          <w:szCs w:val="32"/>
          <w:lang w:eastAsia="zh-Hans"/>
        </w:rPr>
        <w:t>（三）国有资产占有使用情况</w:t>
      </w:r>
    </w:p>
    <w:p w:rsidR="00955305" w:rsidRPr="00ED2F3F" w:rsidRDefault="00955305" w:rsidP="00ED2F3F">
      <w:pPr>
        <w:widowControl/>
        <w:shd w:val="clear" w:color="auto" w:fill="FFFFFF"/>
        <w:spacing w:before="100" w:beforeAutospacing="1" w:after="100" w:afterAutospacing="1" w:line="360" w:lineRule="exact"/>
        <w:ind w:firstLineChars="200" w:firstLine="640"/>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截至2019年12月31日，四川省阿坝州公安局（本级）共有车辆117辆，其中：主要领导干部用车0 辆、机要通信用车15辆、应急保障用车12辆、执法执勤用车67 辆、特种专业技术用车23辆。</w:t>
      </w:r>
    </w:p>
    <w:p w:rsidR="00F85464" w:rsidRPr="00ED2F3F" w:rsidRDefault="00955305" w:rsidP="00ED2F3F">
      <w:pPr>
        <w:widowControl/>
        <w:shd w:val="clear" w:color="auto" w:fill="FFFFFF"/>
        <w:spacing w:before="100" w:beforeAutospacing="1" w:after="100" w:afterAutospacing="1" w:line="360" w:lineRule="exact"/>
        <w:ind w:firstLineChars="150" w:firstLine="480"/>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主要是用于</w:t>
      </w:r>
      <w:r w:rsidR="00F85464" w:rsidRPr="00ED2F3F">
        <w:rPr>
          <w:rFonts w:ascii="仿宋_GB2312" w:eastAsia="仿宋_GB2312" w:hAnsi="宋体" w:cs="宋体" w:hint="eastAsia"/>
          <w:kern w:val="0"/>
          <w:sz w:val="32"/>
          <w:szCs w:val="32"/>
          <w:lang w:eastAsia="zh-Hans"/>
        </w:rPr>
        <w:t>主要用于保障局机关正常运转、完成日常工作、维稳执勤、开展各类执法执勤活动、侦办案件、公安宣传等</w:t>
      </w:r>
      <w:r w:rsidRPr="00ED2F3F">
        <w:rPr>
          <w:rFonts w:ascii="仿宋_GB2312" w:eastAsia="仿宋_GB2312" w:hAnsi="宋体" w:cs="宋体" w:hint="eastAsia"/>
          <w:kern w:val="0"/>
          <w:sz w:val="32"/>
          <w:szCs w:val="32"/>
          <w:lang w:eastAsia="zh-Hans"/>
        </w:rPr>
        <w:t>单价50万元以上通用设备</w:t>
      </w:r>
      <w:r w:rsidR="00F85464" w:rsidRPr="00ED2F3F">
        <w:rPr>
          <w:rFonts w:ascii="仿宋_GB2312" w:eastAsia="仿宋_GB2312" w:hAnsi="宋体" w:cs="宋体" w:hint="eastAsia"/>
          <w:kern w:val="0"/>
          <w:sz w:val="32"/>
          <w:szCs w:val="32"/>
          <w:lang w:eastAsia="zh-Hans"/>
        </w:rPr>
        <w:t>152</w:t>
      </w:r>
      <w:r w:rsidRPr="00ED2F3F">
        <w:rPr>
          <w:rFonts w:ascii="仿宋_GB2312" w:eastAsia="仿宋_GB2312" w:hAnsi="宋体" w:cs="宋体" w:hint="eastAsia"/>
          <w:kern w:val="0"/>
          <w:sz w:val="32"/>
          <w:szCs w:val="32"/>
          <w:lang w:eastAsia="zh-Hans"/>
        </w:rPr>
        <w:t>台（套），单价100万元以上专用设备26台（套）。</w:t>
      </w:r>
    </w:p>
    <w:p w:rsidR="00955305"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b/>
          <w:kern w:val="0"/>
          <w:sz w:val="32"/>
          <w:szCs w:val="32"/>
          <w:lang w:eastAsia="zh-Hans"/>
        </w:rPr>
      </w:pPr>
      <w:r w:rsidRPr="00ED2F3F">
        <w:rPr>
          <w:rFonts w:ascii="仿宋_GB2312" w:eastAsia="仿宋_GB2312" w:hAnsi="宋体" w:cs="宋体" w:hint="eastAsia"/>
          <w:b/>
          <w:kern w:val="0"/>
          <w:sz w:val="32"/>
          <w:szCs w:val="32"/>
          <w:lang w:eastAsia="zh-Hans"/>
        </w:rPr>
        <w:t>（注：数据来源财决附03表，按部门决算报表填报数据罗列车辆情况。）</w:t>
      </w:r>
    </w:p>
    <w:p w:rsidR="00955305"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b/>
          <w:bCs/>
          <w:kern w:val="0"/>
          <w:sz w:val="32"/>
          <w:szCs w:val="32"/>
          <w:lang w:eastAsia="zh-Hans"/>
        </w:rPr>
        <w:t>（四）预算绩效管理情况。</w:t>
      </w:r>
    </w:p>
    <w:p w:rsidR="00BA3EF9" w:rsidRPr="00ED2F3F" w:rsidRDefault="00955305" w:rsidP="00ED2F3F">
      <w:pPr>
        <w:spacing w:line="360" w:lineRule="exact"/>
        <w:ind w:firstLineChars="200" w:firstLine="640"/>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根据预算绩效管理要求，本部门（单位）在年初预算编制阶段，</w:t>
      </w:r>
      <w:r w:rsidR="00BA3EF9" w:rsidRPr="00ED2F3F">
        <w:rPr>
          <w:rFonts w:ascii="仿宋_GB2312" w:eastAsia="仿宋_GB2312" w:hAnsi="宋体" w:cs="宋体" w:hint="eastAsia"/>
          <w:kern w:val="0"/>
          <w:sz w:val="32"/>
          <w:szCs w:val="32"/>
          <w:lang w:eastAsia="zh-Hans"/>
        </w:rPr>
        <w:t>组织对2019年项目开展了预算事前绩效评估，对22个项目编制了绩效目标，预算执行过程中，选取</w:t>
      </w:r>
      <w:r w:rsidR="00331F65" w:rsidRPr="00ED2F3F">
        <w:rPr>
          <w:rFonts w:ascii="仿宋_GB2312" w:eastAsia="仿宋_GB2312" w:hAnsi="宋体" w:cs="宋体" w:hint="eastAsia"/>
          <w:kern w:val="0"/>
          <w:sz w:val="32"/>
          <w:szCs w:val="32"/>
          <w:lang w:eastAsia="zh-Hans"/>
        </w:rPr>
        <w:t>5</w:t>
      </w:r>
      <w:r w:rsidR="00BA3EF9" w:rsidRPr="00ED2F3F">
        <w:rPr>
          <w:rFonts w:ascii="仿宋_GB2312" w:eastAsia="仿宋_GB2312" w:hAnsi="宋体" w:cs="宋体" w:hint="eastAsia"/>
          <w:kern w:val="0"/>
          <w:sz w:val="32"/>
          <w:szCs w:val="32"/>
          <w:lang w:eastAsia="zh-Hans"/>
        </w:rPr>
        <w:t>个项目开展绩效监控，年终执行完毕后，对</w:t>
      </w:r>
      <w:r w:rsidR="00331F65" w:rsidRPr="00ED2F3F">
        <w:rPr>
          <w:rFonts w:ascii="仿宋_GB2312" w:eastAsia="仿宋_GB2312" w:hAnsi="宋体" w:cs="宋体" w:hint="eastAsia"/>
          <w:kern w:val="0"/>
          <w:sz w:val="32"/>
          <w:szCs w:val="32"/>
          <w:lang w:eastAsia="zh-Hans"/>
        </w:rPr>
        <w:t>5</w:t>
      </w:r>
      <w:r w:rsidR="00BA3EF9" w:rsidRPr="00ED2F3F">
        <w:rPr>
          <w:rFonts w:ascii="仿宋_GB2312" w:eastAsia="仿宋_GB2312" w:hAnsi="宋体" w:cs="宋体" w:hint="eastAsia"/>
          <w:kern w:val="0"/>
          <w:sz w:val="32"/>
          <w:szCs w:val="32"/>
          <w:lang w:eastAsia="zh-Hans"/>
        </w:rPr>
        <w:t>个项目开展了绩效目标完成情况梳理填报。</w:t>
      </w:r>
    </w:p>
    <w:p w:rsidR="00331F65" w:rsidRPr="00ED2F3F" w:rsidRDefault="00331F65" w:rsidP="00ED2F3F">
      <w:pPr>
        <w:spacing w:line="360" w:lineRule="exact"/>
        <w:ind w:firstLineChars="200" w:firstLine="640"/>
        <w:rPr>
          <w:rFonts w:ascii="仿宋_GB2312" w:eastAsia="仿宋_GB2312"/>
          <w:sz w:val="32"/>
          <w:szCs w:val="32"/>
        </w:rPr>
      </w:pPr>
      <w:r w:rsidRPr="00ED2F3F">
        <w:rPr>
          <w:rFonts w:ascii="仿宋_GB2312" w:eastAsia="仿宋_GB2312" w:hAnsi="宋体" w:cs="宋体" w:hint="eastAsia"/>
          <w:kern w:val="0"/>
          <w:sz w:val="32"/>
          <w:szCs w:val="32"/>
          <w:lang w:eastAsia="zh-Hans"/>
        </w:rPr>
        <w:t>本部门按要求对2019年部门整体支出开展绩效自评，从评价总体情况来看，阿坝州公安局认真执行《预算法》、《会计法》、《行政单位财务规则》、《行政事业单位内部控制规范》、《政府采购法》等法律法规，加强预算资金的管理，严格预算支出审核和支付，重点加强对“三公”经费、项目经费的管理，定期开展项目财政支出绩效评价。</w:t>
      </w:r>
    </w:p>
    <w:p w:rsidR="00331F65" w:rsidRPr="00ED2F3F" w:rsidRDefault="00331F65" w:rsidP="00ED2F3F">
      <w:pPr>
        <w:spacing w:line="360" w:lineRule="exact"/>
        <w:ind w:firstLineChars="200" w:firstLine="640"/>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阿坝州公安局按照州委、州政府和省公安厅的各项决策部署，紧紧围绕州局党委确定的中心工作，深入推进平安阿</w:t>
      </w:r>
      <w:r w:rsidRPr="00ED2F3F">
        <w:rPr>
          <w:rFonts w:ascii="仿宋_GB2312" w:eastAsia="仿宋_GB2312" w:hAnsi="宋体" w:cs="宋体" w:hint="eastAsia"/>
          <w:kern w:val="0"/>
          <w:sz w:val="32"/>
          <w:szCs w:val="32"/>
          <w:lang w:eastAsia="zh-Hans"/>
        </w:rPr>
        <w:lastRenderedPageBreak/>
        <w:t>坝建设，深入开展“扫黑除恶”专项斗争和“迎庆”等系列行动等系列专项打击整治行动。一年来，在重大安全警卫、维护政治安全、藏区反分裂维稳、维护社会稳定、平安阿坝建设、改革创新和过硬公安队伍建设等方面取得了优异成绩，有力维护了国家政治安全和社会大局稳定，切实提升了人民群众获得感、幸福感、安全感，达到年初公安工作既定目标。</w:t>
      </w:r>
    </w:p>
    <w:p w:rsidR="00BA3EF9" w:rsidRPr="00ED2F3F" w:rsidRDefault="00331F65" w:rsidP="00ED2F3F">
      <w:pPr>
        <w:spacing w:line="360" w:lineRule="exact"/>
        <w:ind w:firstLineChars="200" w:firstLine="640"/>
        <w:rPr>
          <w:rFonts w:ascii="仿宋_GB2312" w:eastAsia="仿宋_GB2312" w:hAnsi="仿宋_GB2312" w:cs="仿宋_GB2312"/>
          <w:sz w:val="32"/>
          <w:szCs w:val="32"/>
        </w:rPr>
      </w:pPr>
      <w:r w:rsidRPr="00ED2F3F">
        <w:rPr>
          <w:rFonts w:ascii="仿宋_GB2312" w:eastAsia="仿宋_GB2312" w:hAnsi="仿宋" w:cs="楷体_GB2312" w:hint="eastAsia"/>
          <w:bCs/>
          <w:sz w:val="32"/>
          <w:szCs w:val="32"/>
        </w:rPr>
        <w:t>1.项目绩效目标完成情况</w:t>
      </w:r>
    </w:p>
    <w:p w:rsidR="00955305" w:rsidRPr="00ED2F3F" w:rsidRDefault="00331F65" w:rsidP="00ED2F3F">
      <w:pPr>
        <w:widowControl/>
        <w:shd w:val="clear" w:color="auto" w:fill="FFFFFF"/>
        <w:spacing w:before="100" w:beforeAutospacing="1" w:after="100" w:afterAutospacing="1" w:line="360" w:lineRule="exact"/>
        <w:ind w:firstLineChars="200" w:firstLine="640"/>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本部门在2019年度决算中反映</w:t>
      </w:r>
      <w:r w:rsidR="00F85464" w:rsidRPr="00ED2F3F">
        <w:rPr>
          <w:rFonts w:ascii="仿宋_GB2312" w:eastAsia="仿宋_GB2312" w:hAnsi="宋体" w:cs="宋体" w:hint="eastAsia"/>
          <w:kern w:val="0"/>
          <w:sz w:val="32"/>
          <w:szCs w:val="32"/>
          <w:lang w:eastAsia="zh-Hans"/>
        </w:rPr>
        <w:t>“购买社会服务物业管理费”</w:t>
      </w:r>
      <w:r w:rsidR="00C7497A" w:rsidRPr="00ED2F3F">
        <w:rPr>
          <w:rFonts w:ascii="仿宋_GB2312" w:eastAsia="仿宋_GB2312" w:hAnsi="宋体" w:cs="宋体" w:hint="eastAsia"/>
          <w:kern w:val="0"/>
          <w:sz w:val="32"/>
          <w:szCs w:val="32"/>
          <w:lang w:eastAsia="zh-Hans"/>
        </w:rPr>
        <w:t>、“</w:t>
      </w:r>
      <w:r w:rsidR="00C7497A" w:rsidRPr="00ED2F3F">
        <w:rPr>
          <w:rFonts w:ascii="仿宋_GB2312" w:eastAsia="仿宋_GB2312" w:hint="eastAsia"/>
          <w:sz w:val="32"/>
          <w:szCs w:val="32"/>
        </w:rPr>
        <w:t xml:space="preserve"> </w:t>
      </w:r>
      <w:r w:rsidR="00C7497A" w:rsidRPr="00ED2F3F">
        <w:rPr>
          <w:rFonts w:ascii="仿宋_GB2312" w:eastAsia="仿宋_GB2312" w:hAnsi="宋体" w:cs="宋体" w:hint="eastAsia"/>
          <w:kern w:val="0"/>
          <w:sz w:val="32"/>
          <w:szCs w:val="32"/>
          <w:lang w:eastAsia="zh-Hans"/>
        </w:rPr>
        <w:t>350兆数字集群铁塔及线路租用租赁费”“公安业务费其他资本性支出”、“公安宣传及警营文化建设（部分设备采购）其他资本性支出”、“</w:t>
      </w:r>
      <w:r w:rsidR="002075CC" w:rsidRPr="00ED2F3F">
        <w:rPr>
          <w:rFonts w:ascii="仿宋_GB2312" w:eastAsia="仿宋_GB2312" w:hAnsi="宋体" w:cs="宋体" w:hint="eastAsia"/>
          <w:kern w:val="0"/>
          <w:sz w:val="32"/>
          <w:szCs w:val="32"/>
          <w:lang w:eastAsia="zh-Hans"/>
        </w:rPr>
        <w:t>车辆大修公务用车运行维护费”</w:t>
      </w:r>
      <w:r w:rsidR="00955305" w:rsidRPr="00ED2F3F">
        <w:rPr>
          <w:rFonts w:ascii="仿宋_GB2312" w:eastAsia="仿宋_GB2312" w:hAnsi="宋体" w:cs="宋体" w:hint="eastAsia"/>
          <w:kern w:val="0"/>
          <w:sz w:val="32"/>
          <w:szCs w:val="32"/>
          <w:lang w:eastAsia="zh-Hans"/>
        </w:rPr>
        <w:t>开展了预算事前绩效评估，对</w:t>
      </w:r>
      <w:r w:rsidR="00C7497A" w:rsidRPr="00ED2F3F">
        <w:rPr>
          <w:rFonts w:ascii="仿宋_GB2312" w:eastAsia="仿宋_GB2312" w:hAnsi="宋体" w:cs="宋体" w:hint="eastAsia"/>
          <w:kern w:val="0"/>
          <w:sz w:val="32"/>
          <w:szCs w:val="32"/>
          <w:lang w:eastAsia="zh-Hans"/>
        </w:rPr>
        <w:t>18</w:t>
      </w:r>
      <w:r w:rsidR="00955305" w:rsidRPr="00ED2F3F">
        <w:rPr>
          <w:rFonts w:ascii="仿宋_GB2312" w:eastAsia="仿宋_GB2312" w:hAnsi="宋体" w:cs="宋体" w:hint="eastAsia"/>
          <w:kern w:val="0"/>
          <w:sz w:val="32"/>
          <w:szCs w:val="32"/>
          <w:lang w:eastAsia="zh-Hans"/>
        </w:rPr>
        <w:t>个项目编制了绩效目标，预算执行过程中，选取</w:t>
      </w:r>
      <w:r w:rsidR="00C7497A" w:rsidRPr="00ED2F3F">
        <w:rPr>
          <w:rFonts w:ascii="仿宋_GB2312" w:eastAsia="仿宋_GB2312" w:hAnsi="宋体" w:cs="宋体" w:hint="eastAsia"/>
          <w:kern w:val="0"/>
          <w:sz w:val="32"/>
          <w:szCs w:val="32"/>
          <w:lang w:eastAsia="zh-Hans"/>
        </w:rPr>
        <w:t>5</w:t>
      </w:r>
      <w:r w:rsidR="00955305" w:rsidRPr="00ED2F3F">
        <w:rPr>
          <w:rFonts w:ascii="仿宋_GB2312" w:eastAsia="仿宋_GB2312" w:hAnsi="宋体" w:cs="宋体" w:hint="eastAsia"/>
          <w:kern w:val="0"/>
          <w:sz w:val="32"/>
          <w:szCs w:val="32"/>
          <w:lang w:eastAsia="zh-Hans"/>
        </w:rPr>
        <w:t>个项目开展绩效监控，年终执行完毕后，对</w:t>
      </w:r>
      <w:r w:rsidR="00BA3EF9" w:rsidRPr="00ED2F3F">
        <w:rPr>
          <w:rFonts w:ascii="仿宋_GB2312" w:eastAsia="仿宋_GB2312" w:hAnsi="宋体" w:cs="宋体" w:hint="eastAsia"/>
          <w:kern w:val="0"/>
          <w:sz w:val="32"/>
          <w:szCs w:val="32"/>
          <w:lang w:eastAsia="zh-Hans"/>
        </w:rPr>
        <w:t>5</w:t>
      </w:r>
      <w:r w:rsidR="00955305" w:rsidRPr="00ED2F3F">
        <w:rPr>
          <w:rFonts w:ascii="仿宋_GB2312" w:eastAsia="仿宋_GB2312" w:hAnsi="宋体" w:cs="宋体" w:hint="eastAsia"/>
          <w:kern w:val="0"/>
          <w:sz w:val="32"/>
          <w:szCs w:val="32"/>
          <w:lang w:eastAsia="zh-Hans"/>
        </w:rPr>
        <w:t>个项目开展了绩效目标完成情况自评。</w:t>
      </w:r>
    </w:p>
    <w:p w:rsidR="00ED2F3F" w:rsidRDefault="00955305" w:rsidP="00ED2F3F">
      <w:pPr>
        <w:widowControl/>
        <w:shd w:val="clear" w:color="auto" w:fill="FFFFFF"/>
        <w:spacing w:before="100" w:beforeAutospacing="1" w:after="100" w:afterAutospacing="1" w:line="360" w:lineRule="exact"/>
        <w:ind w:firstLineChars="200" w:firstLine="640"/>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（1）</w:t>
      </w:r>
      <w:r w:rsidR="00331F65" w:rsidRPr="00ED2F3F">
        <w:rPr>
          <w:rFonts w:ascii="仿宋_GB2312" w:eastAsia="仿宋_GB2312" w:hAnsi="宋体" w:cs="宋体" w:hint="eastAsia"/>
          <w:kern w:val="0"/>
          <w:sz w:val="32"/>
          <w:szCs w:val="32"/>
          <w:lang w:eastAsia="zh-Hans"/>
        </w:rPr>
        <w:t>购买社会服务物业管理费</w:t>
      </w:r>
      <w:r w:rsidRPr="00ED2F3F">
        <w:rPr>
          <w:rFonts w:ascii="仿宋_GB2312" w:eastAsia="仿宋_GB2312" w:hAnsi="宋体" w:cs="宋体" w:hint="eastAsia"/>
          <w:kern w:val="0"/>
          <w:sz w:val="32"/>
          <w:szCs w:val="32"/>
          <w:lang w:eastAsia="zh-Hans"/>
        </w:rPr>
        <w:t>项目绩效目标完成情况综述。项目全年预算数</w:t>
      </w:r>
      <w:r w:rsidR="00331F65" w:rsidRPr="00ED2F3F">
        <w:rPr>
          <w:rFonts w:ascii="仿宋_GB2312" w:eastAsia="仿宋_GB2312" w:hAnsi="宋体" w:cs="宋体" w:hint="eastAsia"/>
          <w:kern w:val="0"/>
          <w:sz w:val="32"/>
          <w:szCs w:val="32"/>
          <w:lang w:eastAsia="zh-Hans"/>
        </w:rPr>
        <w:t>200</w:t>
      </w:r>
      <w:r w:rsidRPr="00ED2F3F">
        <w:rPr>
          <w:rFonts w:ascii="仿宋_GB2312" w:eastAsia="仿宋_GB2312" w:hAnsi="宋体" w:cs="宋体" w:hint="eastAsia"/>
          <w:kern w:val="0"/>
          <w:sz w:val="32"/>
          <w:szCs w:val="32"/>
          <w:lang w:eastAsia="zh-Hans"/>
        </w:rPr>
        <w:t>万元，执行数为</w:t>
      </w:r>
      <w:r w:rsidR="00331F65" w:rsidRPr="00ED2F3F">
        <w:rPr>
          <w:rFonts w:ascii="仿宋_GB2312" w:eastAsia="仿宋_GB2312" w:hAnsi="宋体" w:cs="宋体" w:hint="eastAsia"/>
          <w:kern w:val="0"/>
          <w:sz w:val="32"/>
          <w:szCs w:val="32"/>
          <w:lang w:eastAsia="zh-Hans"/>
        </w:rPr>
        <w:t>196.28</w:t>
      </w:r>
      <w:r w:rsidRPr="00ED2F3F">
        <w:rPr>
          <w:rFonts w:ascii="仿宋_GB2312" w:eastAsia="仿宋_GB2312" w:hAnsi="宋体" w:cs="宋体" w:hint="eastAsia"/>
          <w:kern w:val="0"/>
          <w:sz w:val="32"/>
          <w:szCs w:val="32"/>
          <w:lang w:eastAsia="zh-Hans"/>
        </w:rPr>
        <w:t>万元，完成预算的</w:t>
      </w:r>
      <w:r w:rsidR="00331F65" w:rsidRPr="00ED2F3F">
        <w:rPr>
          <w:rFonts w:ascii="仿宋_GB2312" w:eastAsia="仿宋_GB2312" w:hAnsi="宋体" w:cs="宋体" w:hint="eastAsia"/>
          <w:kern w:val="0"/>
          <w:sz w:val="32"/>
          <w:szCs w:val="32"/>
          <w:lang w:eastAsia="zh-Hans"/>
        </w:rPr>
        <w:t>98.14</w:t>
      </w:r>
      <w:r w:rsidRPr="00ED2F3F">
        <w:rPr>
          <w:rFonts w:ascii="仿宋_GB2312" w:eastAsia="仿宋_GB2312" w:hAnsi="宋体" w:cs="宋体" w:hint="eastAsia"/>
          <w:kern w:val="0"/>
          <w:sz w:val="32"/>
          <w:szCs w:val="32"/>
          <w:lang w:eastAsia="zh-Hans"/>
        </w:rPr>
        <w:t>%。</w:t>
      </w:r>
      <w:r w:rsidR="00331F65" w:rsidRPr="00ED2F3F">
        <w:rPr>
          <w:rFonts w:ascii="仿宋_GB2312" w:eastAsia="仿宋_GB2312" w:hAnsi="宋体" w:cs="宋体" w:hint="eastAsia"/>
          <w:kern w:val="0"/>
          <w:sz w:val="32"/>
          <w:szCs w:val="32"/>
          <w:lang w:eastAsia="zh-Hans"/>
        </w:rPr>
        <w:t>通过项目实施，解决了州局及各外派部门办公楼、食堂、住宿楼物管、日常维护、车辆驾驶服务等问题。切实做好了各门卫室的值守，确保安全；做好办公楼环境卫生，保持办公环境整治卫生；按时、保质、保量为民警职工提供伙食，后勤保障工作覆盖全局民警职工，为民警职工提供了舒适、整洁的工作环境，树立了公安机关良好形象。</w:t>
      </w:r>
    </w:p>
    <w:p w:rsidR="00FC6257" w:rsidRPr="00ED2F3F" w:rsidRDefault="00955305" w:rsidP="00ED2F3F">
      <w:pPr>
        <w:widowControl/>
        <w:shd w:val="clear" w:color="auto" w:fill="FFFFFF"/>
        <w:spacing w:before="100" w:beforeAutospacing="1" w:after="100" w:afterAutospacing="1" w:line="360" w:lineRule="exact"/>
        <w:ind w:firstLineChars="100" w:firstLine="320"/>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（2）</w:t>
      </w:r>
      <w:r w:rsidR="00FC6257" w:rsidRPr="00ED2F3F">
        <w:rPr>
          <w:rFonts w:ascii="仿宋_GB2312" w:eastAsia="仿宋_GB2312" w:hAnsi="宋体" w:cs="宋体" w:hint="eastAsia"/>
          <w:kern w:val="0"/>
          <w:sz w:val="32"/>
          <w:szCs w:val="32"/>
          <w:lang w:eastAsia="zh-Hans"/>
        </w:rPr>
        <w:t>350兆数字集群铁塔及线路租用租赁费</w:t>
      </w:r>
      <w:r w:rsidRPr="00ED2F3F">
        <w:rPr>
          <w:rFonts w:ascii="仿宋_GB2312" w:eastAsia="仿宋_GB2312" w:hAnsi="宋体" w:cs="宋体" w:hint="eastAsia"/>
          <w:kern w:val="0"/>
          <w:sz w:val="32"/>
          <w:szCs w:val="32"/>
          <w:lang w:eastAsia="zh-Hans"/>
        </w:rPr>
        <w:t>项目绩效目标完成情况综述。项目全年预算数</w:t>
      </w:r>
      <w:r w:rsidR="00FC6257" w:rsidRPr="00ED2F3F">
        <w:rPr>
          <w:rFonts w:ascii="仿宋_GB2312" w:eastAsia="仿宋_GB2312" w:hAnsi="宋体" w:cs="宋体" w:hint="eastAsia"/>
          <w:kern w:val="0"/>
          <w:sz w:val="32"/>
          <w:szCs w:val="32"/>
          <w:lang w:eastAsia="zh-Hans"/>
        </w:rPr>
        <w:t>260</w:t>
      </w:r>
      <w:r w:rsidRPr="00ED2F3F">
        <w:rPr>
          <w:rFonts w:ascii="仿宋_GB2312" w:eastAsia="仿宋_GB2312" w:hAnsi="宋体" w:cs="宋体" w:hint="eastAsia"/>
          <w:kern w:val="0"/>
          <w:sz w:val="32"/>
          <w:szCs w:val="32"/>
          <w:lang w:eastAsia="zh-Hans"/>
        </w:rPr>
        <w:t>万元，执行数为</w:t>
      </w:r>
      <w:r w:rsidR="00FC6257" w:rsidRPr="00ED2F3F">
        <w:rPr>
          <w:rFonts w:ascii="仿宋_GB2312" w:eastAsia="仿宋_GB2312" w:hAnsi="宋体" w:cs="宋体" w:hint="eastAsia"/>
          <w:kern w:val="0"/>
          <w:sz w:val="32"/>
          <w:szCs w:val="32"/>
          <w:lang w:eastAsia="zh-Hans"/>
        </w:rPr>
        <w:t>216.05</w:t>
      </w:r>
      <w:r w:rsidRPr="00ED2F3F">
        <w:rPr>
          <w:rFonts w:ascii="仿宋_GB2312" w:eastAsia="仿宋_GB2312" w:hAnsi="宋体" w:cs="宋体" w:hint="eastAsia"/>
          <w:kern w:val="0"/>
          <w:sz w:val="32"/>
          <w:szCs w:val="32"/>
          <w:lang w:eastAsia="zh-Hans"/>
        </w:rPr>
        <w:t>万元，完成预算的</w:t>
      </w:r>
      <w:r w:rsidR="00FC6257" w:rsidRPr="00ED2F3F">
        <w:rPr>
          <w:rFonts w:ascii="仿宋_GB2312" w:eastAsia="仿宋_GB2312" w:hAnsi="宋体" w:cs="宋体" w:hint="eastAsia"/>
          <w:kern w:val="0"/>
          <w:sz w:val="32"/>
          <w:szCs w:val="32"/>
          <w:lang w:eastAsia="zh-Hans"/>
        </w:rPr>
        <w:t>83.09</w:t>
      </w:r>
      <w:r w:rsidRPr="00ED2F3F">
        <w:rPr>
          <w:rFonts w:ascii="仿宋_GB2312" w:eastAsia="仿宋_GB2312" w:hAnsi="宋体" w:cs="宋体" w:hint="eastAsia"/>
          <w:kern w:val="0"/>
          <w:sz w:val="32"/>
          <w:szCs w:val="32"/>
          <w:lang w:eastAsia="zh-Hans"/>
        </w:rPr>
        <w:t>%。通过项目实施，保障</w:t>
      </w:r>
      <w:r w:rsidR="00FC6257" w:rsidRPr="00ED2F3F">
        <w:rPr>
          <w:rFonts w:ascii="仿宋_GB2312" w:eastAsia="仿宋_GB2312" w:hAnsi="宋体" w:cs="宋体" w:hint="eastAsia"/>
          <w:kern w:val="0"/>
          <w:sz w:val="32"/>
          <w:szCs w:val="32"/>
          <w:lang w:eastAsia="zh-Hans"/>
        </w:rPr>
        <w:t>阿坝州公安局应急通讯、</w:t>
      </w:r>
    </w:p>
    <w:p w:rsidR="000C23F9" w:rsidRPr="00ED2F3F" w:rsidRDefault="00955305" w:rsidP="00ED2F3F">
      <w:pPr>
        <w:adjustRightInd w:val="0"/>
        <w:snapToGrid w:val="0"/>
        <w:spacing w:line="360" w:lineRule="exact"/>
        <w:ind w:firstLineChars="200" w:firstLine="640"/>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（3）</w:t>
      </w:r>
      <w:r w:rsidR="00FC6257" w:rsidRPr="00ED2F3F">
        <w:rPr>
          <w:rFonts w:ascii="仿宋_GB2312" w:eastAsia="仿宋_GB2312" w:hAnsi="宋体" w:cs="宋体" w:hint="eastAsia"/>
          <w:kern w:val="0"/>
          <w:sz w:val="32"/>
          <w:szCs w:val="32"/>
          <w:lang w:eastAsia="zh-Hans"/>
        </w:rPr>
        <w:t>公安业务费其他资本性支出</w:t>
      </w:r>
      <w:r w:rsidRPr="00ED2F3F">
        <w:rPr>
          <w:rFonts w:ascii="仿宋_GB2312" w:eastAsia="仿宋_GB2312" w:hAnsi="宋体" w:cs="宋体" w:hint="eastAsia"/>
          <w:kern w:val="0"/>
          <w:sz w:val="32"/>
          <w:szCs w:val="32"/>
          <w:lang w:eastAsia="zh-Hans"/>
        </w:rPr>
        <w:t>项目绩效目标完成情况综述。项目全年预算数</w:t>
      </w:r>
      <w:r w:rsidR="00FC6257" w:rsidRPr="00ED2F3F">
        <w:rPr>
          <w:rFonts w:ascii="仿宋_GB2312" w:eastAsia="仿宋_GB2312" w:hAnsi="宋体" w:cs="宋体" w:hint="eastAsia"/>
          <w:kern w:val="0"/>
          <w:sz w:val="32"/>
          <w:szCs w:val="32"/>
          <w:lang w:eastAsia="zh-Hans"/>
        </w:rPr>
        <w:t>200</w:t>
      </w:r>
      <w:r w:rsidRPr="00ED2F3F">
        <w:rPr>
          <w:rFonts w:ascii="仿宋_GB2312" w:eastAsia="仿宋_GB2312" w:hAnsi="宋体" w:cs="宋体" w:hint="eastAsia"/>
          <w:kern w:val="0"/>
          <w:sz w:val="32"/>
          <w:szCs w:val="32"/>
          <w:lang w:eastAsia="zh-Hans"/>
        </w:rPr>
        <w:t>万元，执行数为</w:t>
      </w:r>
      <w:r w:rsidR="00FC6257" w:rsidRPr="00ED2F3F">
        <w:rPr>
          <w:rFonts w:ascii="仿宋_GB2312" w:eastAsia="仿宋_GB2312" w:hAnsi="宋体" w:cs="宋体" w:hint="eastAsia"/>
          <w:kern w:val="0"/>
          <w:sz w:val="32"/>
          <w:szCs w:val="32"/>
          <w:lang w:eastAsia="zh-Hans"/>
        </w:rPr>
        <w:t>200</w:t>
      </w:r>
      <w:r w:rsidRPr="00ED2F3F">
        <w:rPr>
          <w:rFonts w:ascii="仿宋_GB2312" w:eastAsia="仿宋_GB2312" w:hAnsi="宋体" w:cs="宋体" w:hint="eastAsia"/>
          <w:kern w:val="0"/>
          <w:sz w:val="32"/>
          <w:szCs w:val="32"/>
          <w:lang w:eastAsia="zh-Hans"/>
        </w:rPr>
        <w:t>万元，完成预算的</w:t>
      </w:r>
      <w:r w:rsidR="00FC6257" w:rsidRPr="00ED2F3F">
        <w:rPr>
          <w:rFonts w:ascii="仿宋_GB2312" w:eastAsia="仿宋_GB2312" w:hAnsi="宋体" w:cs="宋体" w:hint="eastAsia"/>
          <w:kern w:val="0"/>
          <w:sz w:val="32"/>
          <w:szCs w:val="32"/>
          <w:lang w:eastAsia="zh-Hans"/>
        </w:rPr>
        <w:t>100</w:t>
      </w:r>
      <w:r w:rsidRPr="00ED2F3F">
        <w:rPr>
          <w:rFonts w:ascii="仿宋_GB2312" w:eastAsia="仿宋_GB2312" w:hAnsi="宋体" w:cs="宋体" w:hint="eastAsia"/>
          <w:kern w:val="0"/>
          <w:sz w:val="32"/>
          <w:szCs w:val="32"/>
          <w:lang w:eastAsia="zh-Hans"/>
        </w:rPr>
        <w:t>%。通过项目实施，保障</w:t>
      </w:r>
      <w:r w:rsidR="000C23F9" w:rsidRPr="00ED2F3F">
        <w:rPr>
          <w:rFonts w:ascii="仿宋_GB2312" w:eastAsia="仿宋_GB2312" w:hAnsi="宋体" w:cs="宋体" w:hint="eastAsia"/>
          <w:kern w:val="0"/>
          <w:sz w:val="32"/>
          <w:szCs w:val="32"/>
          <w:lang w:eastAsia="zh-Hans"/>
        </w:rPr>
        <w:t>了阿坝州公安全面开展纵深推进“扫黑除恶”专项斗争和“迎庆”等系列行动、社会治安大清查，加强六类流动人员管理工作，持续深入开展打击黄赌违法犯罪活动、“8.20”泥石流应急抢险救灾、人员疏散等活动，为全州社会经济发展创造了和</w:t>
      </w:r>
      <w:r w:rsidR="000C23F9" w:rsidRPr="00ED2F3F">
        <w:rPr>
          <w:rFonts w:ascii="仿宋_GB2312" w:eastAsia="仿宋_GB2312" w:hAnsi="宋体" w:cs="宋体" w:hint="eastAsia"/>
          <w:kern w:val="0"/>
          <w:sz w:val="32"/>
          <w:szCs w:val="32"/>
          <w:lang w:eastAsia="zh-Hans"/>
        </w:rPr>
        <w:lastRenderedPageBreak/>
        <w:t>谐稳定的社会治安环境。</w:t>
      </w:r>
    </w:p>
    <w:p w:rsidR="00955305" w:rsidRPr="00ED2F3F" w:rsidRDefault="000C23F9" w:rsidP="00ED2F3F">
      <w:pPr>
        <w:adjustRightInd w:val="0"/>
        <w:snapToGrid w:val="0"/>
        <w:spacing w:line="360" w:lineRule="exact"/>
        <w:ind w:firstLineChars="200" w:firstLine="640"/>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4）公安宣传及警营文化建设项目绩效目标完成情况综述。项目全年预算数44万元，执行数为44万元，完成预算的100%。通过与州内外各大媒体联系合作，全面宣传了阿坝公安新形象，进一步扩大了阿坝公安影响力。切实加强了公安文化建设，积极满足和适应广大民警对精神文化生活的新期待，提升了全州公安机关宣传舆论引导能力，增强了全警宣传意识，大力推动了全州公安新闻宣传舆论引导工作持续健康发展，促进了和谐警营、和谐警民关系的构建。</w:t>
      </w:r>
    </w:p>
    <w:p w:rsidR="000E3BFC" w:rsidRPr="00ED2F3F" w:rsidRDefault="00520913"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（5）</w:t>
      </w:r>
      <w:r w:rsidR="002075CC" w:rsidRPr="00ED2F3F">
        <w:rPr>
          <w:rFonts w:ascii="仿宋_GB2312" w:eastAsia="仿宋_GB2312" w:hAnsi="宋体" w:cs="宋体" w:hint="eastAsia"/>
          <w:kern w:val="0"/>
          <w:sz w:val="32"/>
          <w:szCs w:val="32"/>
          <w:lang w:eastAsia="zh-Hans"/>
        </w:rPr>
        <w:t>车辆大修公务用车运行维护费项目绩效目标完成情况综述。项目全年预算数21万元，执行数为16.32万元，完成预算的77.71%。通过项目实施，对我局需要维修3辆车辆进行系统、全面大修。提高了工作效率、确保了行车安全、保证车辆在各项任务拉的出、用的上。</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
        <w:gridCol w:w="1050"/>
        <w:gridCol w:w="812"/>
        <w:gridCol w:w="1859"/>
        <w:gridCol w:w="1752"/>
        <w:gridCol w:w="1910"/>
      </w:tblGrid>
      <w:tr w:rsidR="00955305" w:rsidRPr="00ED2F3F" w:rsidTr="000E3BFC">
        <w:trPr>
          <w:tblCellSpacing w:w="0" w:type="dxa"/>
          <w:jc w:val="center"/>
        </w:trPr>
        <w:tc>
          <w:tcPr>
            <w:tcW w:w="8865" w:type="dxa"/>
            <w:gridSpan w:val="6"/>
            <w:tcBorders>
              <w:top w:val="outset" w:sz="6" w:space="0" w:color="auto"/>
              <w:left w:val="outset" w:sz="6" w:space="0" w:color="auto"/>
              <w:bottom w:val="outset" w:sz="6" w:space="0" w:color="auto"/>
              <w:right w:val="outset" w:sz="6" w:space="0" w:color="auto"/>
            </w:tcBorders>
            <w:vAlign w:val="center"/>
            <w:hideMark/>
          </w:tcPr>
          <w:p w:rsidR="00955305" w:rsidRPr="00ED2F3F" w:rsidRDefault="00955305" w:rsidP="00ED2F3F">
            <w:pPr>
              <w:widowControl/>
              <w:spacing w:before="100" w:beforeAutospacing="1" w:after="100" w:afterAutospacing="1" w:line="360" w:lineRule="exact"/>
              <w:jc w:val="center"/>
              <w:rPr>
                <w:rFonts w:ascii="仿宋_GB2312" w:eastAsia="仿宋_GB2312" w:hAnsi="宋体" w:cs="宋体"/>
                <w:kern w:val="0"/>
                <w:sz w:val="32"/>
                <w:szCs w:val="32"/>
              </w:rPr>
            </w:pPr>
            <w:r w:rsidRPr="00ED2F3F">
              <w:rPr>
                <w:rFonts w:ascii="仿宋_GB2312" w:eastAsia="仿宋_GB2312" w:hAnsi="宋体" w:cs="宋体" w:hint="eastAsia"/>
                <w:b/>
                <w:bCs/>
                <w:kern w:val="0"/>
                <w:sz w:val="32"/>
                <w:szCs w:val="32"/>
              </w:rPr>
              <w:t xml:space="preserve">项目绩效目标完成情况表 </w:t>
            </w:r>
            <w:r w:rsidR="000E3BFC" w:rsidRPr="00ED2F3F">
              <w:rPr>
                <w:rFonts w:ascii="仿宋_GB2312" w:eastAsia="仿宋_GB2312" w:hAnsi="宋体" w:cs="宋体" w:hint="eastAsia"/>
                <w:b/>
                <w:bCs/>
                <w:kern w:val="0"/>
                <w:sz w:val="32"/>
                <w:szCs w:val="32"/>
              </w:rPr>
              <w:t>（一）</w:t>
            </w:r>
            <w:r w:rsidRPr="00ED2F3F">
              <w:rPr>
                <w:rFonts w:ascii="仿宋_GB2312" w:eastAsia="仿宋_GB2312" w:hAnsi="宋体" w:cs="宋体" w:hint="eastAsia"/>
                <w:kern w:val="0"/>
                <w:sz w:val="32"/>
                <w:szCs w:val="32"/>
              </w:rPr>
              <w:t>(2019 年度)</w:t>
            </w:r>
          </w:p>
        </w:tc>
      </w:tr>
      <w:tr w:rsidR="00955305" w:rsidRPr="00ED2F3F" w:rsidTr="000E3BFC">
        <w:trPr>
          <w:tblCellSpacing w:w="0" w:type="dxa"/>
          <w:jc w:val="center"/>
        </w:trPr>
        <w:tc>
          <w:tcPr>
            <w:tcW w:w="2950" w:type="dxa"/>
            <w:gridSpan w:val="3"/>
            <w:tcBorders>
              <w:top w:val="outset" w:sz="6" w:space="0" w:color="auto"/>
              <w:left w:val="outset" w:sz="6" w:space="0" w:color="auto"/>
              <w:bottom w:val="outset" w:sz="6" w:space="0" w:color="auto"/>
              <w:right w:val="outset" w:sz="6" w:space="0" w:color="auto"/>
            </w:tcBorders>
            <w:vAlign w:val="center"/>
            <w:hideMark/>
          </w:tcPr>
          <w:p w:rsidR="00955305" w:rsidRPr="00ED2F3F" w:rsidRDefault="00955305"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项目名称</w:t>
            </w:r>
          </w:p>
        </w:tc>
        <w:tc>
          <w:tcPr>
            <w:tcW w:w="5915" w:type="dxa"/>
            <w:gridSpan w:val="3"/>
            <w:tcBorders>
              <w:top w:val="outset" w:sz="6" w:space="0" w:color="auto"/>
              <w:left w:val="outset" w:sz="6" w:space="0" w:color="auto"/>
              <w:bottom w:val="outset" w:sz="6" w:space="0" w:color="auto"/>
              <w:right w:val="outset" w:sz="6" w:space="0" w:color="auto"/>
            </w:tcBorders>
            <w:vAlign w:val="center"/>
            <w:hideMark/>
          </w:tcPr>
          <w:p w:rsidR="00955305" w:rsidRPr="00ED2F3F" w:rsidRDefault="00955305"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002075CC" w:rsidRPr="00ED2F3F">
              <w:rPr>
                <w:rFonts w:ascii="仿宋_GB2312" w:eastAsia="仿宋_GB2312" w:hAnsi="宋体" w:cs="宋体" w:hint="eastAsia"/>
                <w:kern w:val="0"/>
                <w:sz w:val="32"/>
                <w:szCs w:val="32"/>
                <w:lang w:eastAsia="zh-Hans"/>
              </w:rPr>
              <w:t>购买社会服务物业管理费</w:t>
            </w:r>
          </w:p>
        </w:tc>
      </w:tr>
      <w:tr w:rsidR="00955305" w:rsidRPr="00ED2F3F" w:rsidTr="000E3BFC">
        <w:trPr>
          <w:tblCellSpacing w:w="0" w:type="dxa"/>
          <w:jc w:val="center"/>
        </w:trPr>
        <w:tc>
          <w:tcPr>
            <w:tcW w:w="2950" w:type="dxa"/>
            <w:gridSpan w:val="3"/>
            <w:tcBorders>
              <w:top w:val="outset" w:sz="6" w:space="0" w:color="auto"/>
              <w:left w:val="outset" w:sz="6" w:space="0" w:color="auto"/>
              <w:bottom w:val="outset" w:sz="6" w:space="0" w:color="auto"/>
              <w:right w:val="outset" w:sz="6" w:space="0" w:color="auto"/>
            </w:tcBorders>
            <w:vAlign w:val="center"/>
            <w:hideMark/>
          </w:tcPr>
          <w:p w:rsidR="00955305" w:rsidRPr="00ED2F3F" w:rsidRDefault="00955305"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预算单位</w:t>
            </w:r>
          </w:p>
        </w:tc>
        <w:tc>
          <w:tcPr>
            <w:tcW w:w="5915" w:type="dxa"/>
            <w:gridSpan w:val="3"/>
            <w:tcBorders>
              <w:top w:val="outset" w:sz="6" w:space="0" w:color="auto"/>
              <w:left w:val="outset" w:sz="6" w:space="0" w:color="auto"/>
              <w:bottom w:val="outset" w:sz="6" w:space="0" w:color="auto"/>
              <w:right w:val="outset" w:sz="6" w:space="0" w:color="auto"/>
            </w:tcBorders>
            <w:vAlign w:val="center"/>
            <w:hideMark/>
          </w:tcPr>
          <w:p w:rsidR="00955305" w:rsidRPr="00ED2F3F" w:rsidRDefault="00955305"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002075CC" w:rsidRPr="00ED2F3F">
              <w:rPr>
                <w:rFonts w:ascii="仿宋_GB2312" w:eastAsia="仿宋_GB2312" w:hAnsi="宋体" w:cs="宋体" w:hint="eastAsia"/>
                <w:kern w:val="0"/>
                <w:sz w:val="32"/>
                <w:szCs w:val="32"/>
              </w:rPr>
              <w:t>阿坝州公安局</w:t>
            </w:r>
          </w:p>
        </w:tc>
      </w:tr>
      <w:tr w:rsidR="00955305" w:rsidRPr="00ED2F3F" w:rsidTr="000E3BFC">
        <w:trPr>
          <w:tblCellSpacing w:w="0" w:type="dxa"/>
          <w:jc w:val="center"/>
        </w:trPr>
        <w:tc>
          <w:tcPr>
            <w:tcW w:w="965" w:type="dxa"/>
            <w:tcBorders>
              <w:top w:val="outset" w:sz="6" w:space="0" w:color="auto"/>
              <w:left w:val="outset" w:sz="6" w:space="0" w:color="auto"/>
              <w:bottom w:val="outset" w:sz="6" w:space="0" w:color="auto"/>
              <w:right w:val="outset" w:sz="6" w:space="0" w:color="auto"/>
            </w:tcBorders>
            <w:vAlign w:val="center"/>
            <w:hideMark/>
          </w:tcPr>
          <w:p w:rsidR="00955305" w:rsidRPr="00ED2F3F" w:rsidRDefault="00955305"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预算执行情况(万元)</w:t>
            </w:r>
          </w:p>
        </w:tc>
        <w:tc>
          <w:tcPr>
            <w:tcW w:w="1985" w:type="dxa"/>
            <w:gridSpan w:val="2"/>
            <w:tcBorders>
              <w:top w:val="outset" w:sz="6" w:space="0" w:color="auto"/>
              <w:left w:val="outset" w:sz="6" w:space="0" w:color="auto"/>
              <w:bottom w:val="outset" w:sz="6" w:space="0" w:color="auto"/>
              <w:right w:val="outset" w:sz="6" w:space="0" w:color="auto"/>
            </w:tcBorders>
            <w:vAlign w:val="center"/>
            <w:hideMark/>
          </w:tcPr>
          <w:p w:rsidR="00955305" w:rsidRPr="00ED2F3F" w:rsidRDefault="00955305"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预算数:</w:t>
            </w:r>
          </w:p>
        </w:tc>
        <w:tc>
          <w:tcPr>
            <w:tcW w:w="2009" w:type="dxa"/>
            <w:tcBorders>
              <w:top w:val="outset" w:sz="6" w:space="0" w:color="auto"/>
              <w:left w:val="outset" w:sz="6" w:space="0" w:color="auto"/>
              <w:bottom w:val="outset" w:sz="6" w:space="0" w:color="auto"/>
              <w:right w:val="outset" w:sz="6" w:space="0" w:color="auto"/>
            </w:tcBorders>
            <w:vAlign w:val="center"/>
            <w:hideMark/>
          </w:tcPr>
          <w:p w:rsidR="00955305" w:rsidRPr="00ED2F3F" w:rsidRDefault="00955305"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002075CC" w:rsidRPr="00ED2F3F">
              <w:rPr>
                <w:rFonts w:ascii="仿宋_GB2312" w:eastAsia="仿宋_GB2312" w:hAnsi="宋体" w:cs="宋体" w:hint="eastAsia"/>
                <w:kern w:val="0"/>
                <w:sz w:val="32"/>
                <w:szCs w:val="32"/>
              </w:rPr>
              <w:t>200</w:t>
            </w:r>
          </w:p>
        </w:tc>
        <w:tc>
          <w:tcPr>
            <w:tcW w:w="1909" w:type="dxa"/>
            <w:tcBorders>
              <w:top w:val="outset" w:sz="6" w:space="0" w:color="auto"/>
              <w:left w:val="outset" w:sz="6" w:space="0" w:color="auto"/>
              <w:bottom w:val="outset" w:sz="6" w:space="0" w:color="auto"/>
              <w:right w:val="outset" w:sz="6" w:space="0" w:color="auto"/>
            </w:tcBorders>
            <w:vAlign w:val="center"/>
            <w:hideMark/>
          </w:tcPr>
          <w:p w:rsidR="00955305" w:rsidRPr="00ED2F3F" w:rsidRDefault="00955305"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执行数:</w:t>
            </w:r>
          </w:p>
        </w:tc>
        <w:tc>
          <w:tcPr>
            <w:tcW w:w="1997" w:type="dxa"/>
            <w:tcBorders>
              <w:top w:val="outset" w:sz="6" w:space="0" w:color="auto"/>
              <w:left w:val="outset" w:sz="6" w:space="0" w:color="auto"/>
              <w:bottom w:val="outset" w:sz="6" w:space="0" w:color="auto"/>
              <w:right w:val="outset" w:sz="6" w:space="0" w:color="auto"/>
            </w:tcBorders>
            <w:vAlign w:val="center"/>
            <w:hideMark/>
          </w:tcPr>
          <w:p w:rsidR="00955305" w:rsidRPr="00ED2F3F" w:rsidRDefault="00955305"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002075CC" w:rsidRPr="00ED2F3F">
              <w:rPr>
                <w:rFonts w:ascii="仿宋_GB2312" w:eastAsia="仿宋_GB2312" w:hAnsi="宋体" w:cs="宋体" w:hint="eastAsia"/>
                <w:kern w:val="0"/>
                <w:sz w:val="32"/>
                <w:szCs w:val="32"/>
              </w:rPr>
              <w:t>196.28</w:t>
            </w:r>
          </w:p>
        </w:tc>
      </w:tr>
      <w:tr w:rsidR="00955305" w:rsidRPr="00ED2F3F" w:rsidTr="000E3BFC">
        <w:trPr>
          <w:tblCellSpacing w:w="0" w:type="dxa"/>
          <w:jc w:val="center"/>
        </w:trPr>
        <w:tc>
          <w:tcPr>
            <w:tcW w:w="965" w:type="dxa"/>
            <w:tcBorders>
              <w:top w:val="outset" w:sz="6" w:space="0" w:color="auto"/>
              <w:left w:val="outset" w:sz="6" w:space="0" w:color="auto"/>
              <w:bottom w:val="outset" w:sz="6" w:space="0" w:color="auto"/>
              <w:right w:val="outset" w:sz="6" w:space="0" w:color="auto"/>
            </w:tcBorders>
            <w:vAlign w:val="center"/>
            <w:hideMark/>
          </w:tcPr>
          <w:p w:rsidR="00955305" w:rsidRPr="00ED2F3F" w:rsidRDefault="00955305"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c>
          <w:tcPr>
            <w:tcW w:w="1985" w:type="dxa"/>
            <w:gridSpan w:val="2"/>
            <w:tcBorders>
              <w:top w:val="outset" w:sz="6" w:space="0" w:color="auto"/>
              <w:left w:val="outset" w:sz="6" w:space="0" w:color="auto"/>
              <w:bottom w:val="outset" w:sz="6" w:space="0" w:color="auto"/>
              <w:right w:val="outset" w:sz="6" w:space="0" w:color="auto"/>
            </w:tcBorders>
            <w:vAlign w:val="center"/>
            <w:hideMark/>
          </w:tcPr>
          <w:p w:rsidR="00955305" w:rsidRPr="00ED2F3F" w:rsidRDefault="00955305"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其中-财政拨款:</w:t>
            </w:r>
          </w:p>
        </w:tc>
        <w:tc>
          <w:tcPr>
            <w:tcW w:w="2009" w:type="dxa"/>
            <w:tcBorders>
              <w:top w:val="outset" w:sz="6" w:space="0" w:color="auto"/>
              <w:left w:val="outset" w:sz="6" w:space="0" w:color="auto"/>
              <w:bottom w:val="outset" w:sz="6" w:space="0" w:color="auto"/>
              <w:right w:val="outset" w:sz="6" w:space="0" w:color="auto"/>
            </w:tcBorders>
            <w:vAlign w:val="center"/>
            <w:hideMark/>
          </w:tcPr>
          <w:p w:rsidR="00955305" w:rsidRPr="00ED2F3F" w:rsidRDefault="00955305"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000E3BFC" w:rsidRPr="00ED2F3F">
              <w:rPr>
                <w:rFonts w:ascii="仿宋_GB2312" w:eastAsia="仿宋_GB2312" w:hAnsi="宋体" w:cs="宋体" w:hint="eastAsia"/>
                <w:kern w:val="0"/>
                <w:sz w:val="32"/>
                <w:szCs w:val="32"/>
              </w:rPr>
              <w:t>200</w:t>
            </w:r>
          </w:p>
        </w:tc>
        <w:tc>
          <w:tcPr>
            <w:tcW w:w="1909" w:type="dxa"/>
            <w:tcBorders>
              <w:top w:val="outset" w:sz="6" w:space="0" w:color="auto"/>
              <w:left w:val="outset" w:sz="6" w:space="0" w:color="auto"/>
              <w:bottom w:val="outset" w:sz="6" w:space="0" w:color="auto"/>
              <w:right w:val="outset" w:sz="6" w:space="0" w:color="auto"/>
            </w:tcBorders>
            <w:vAlign w:val="center"/>
            <w:hideMark/>
          </w:tcPr>
          <w:p w:rsidR="00955305" w:rsidRPr="00ED2F3F" w:rsidRDefault="00955305"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其中-财政拨款:</w:t>
            </w:r>
          </w:p>
        </w:tc>
        <w:tc>
          <w:tcPr>
            <w:tcW w:w="1997" w:type="dxa"/>
            <w:tcBorders>
              <w:top w:val="outset" w:sz="6" w:space="0" w:color="auto"/>
              <w:left w:val="outset" w:sz="6" w:space="0" w:color="auto"/>
              <w:bottom w:val="outset" w:sz="6" w:space="0" w:color="auto"/>
              <w:right w:val="outset" w:sz="6" w:space="0" w:color="auto"/>
            </w:tcBorders>
            <w:vAlign w:val="center"/>
            <w:hideMark/>
          </w:tcPr>
          <w:p w:rsidR="00955305" w:rsidRPr="00ED2F3F" w:rsidRDefault="00955305"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000E3BFC" w:rsidRPr="00ED2F3F">
              <w:rPr>
                <w:rFonts w:ascii="仿宋_GB2312" w:eastAsia="仿宋_GB2312" w:hAnsi="宋体" w:cs="宋体" w:hint="eastAsia"/>
                <w:kern w:val="0"/>
                <w:sz w:val="32"/>
                <w:szCs w:val="32"/>
              </w:rPr>
              <w:t>196.28</w:t>
            </w:r>
          </w:p>
        </w:tc>
      </w:tr>
      <w:tr w:rsidR="00955305" w:rsidRPr="00ED2F3F" w:rsidTr="000E3BFC">
        <w:trPr>
          <w:tblCellSpacing w:w="0" w:type="dxa"/>
          <w:jc w:val="center"/>
        </w:trPr>
        <w:tc>
          <w:tcPr>
            <w:tcW w:w="965" w:type="dxa"/>
            <w:tcBorders>
              <w:top w:val="outset" w:sz="6" w:space="0" w:color="auto"/>
              <w:left w:val="outset" w:sz="6" w:space="0" w:color="auto"/>
              <w:bottom w:val="outset" w:sz="6" w:space="0" w:color="auto"/>
              <w:right w:val="outset" w:sz="6" w:space="0" w:color="auto"/>
            </w:tcBorders>
            <w:vAlign w:val="center"/>
            <w:hideMark/>
          </w:tcPr>
          <w:p w:rsidR="00955305" w:rsidRPr="00ED2F3F" w:rsidRDefault="00955305"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c>
          <w:tcPr>
            <w:tcW w:w="1985" w:type="dxa"/>
            <w:gridSpan w:val="2"/>
            <w:tcBorders>
              <w:top w:val="outset" w:sz="6" w:space="0" w:color="auto"/>
              <w:left w:val="outset" w:sz="6" w:space="0" w:color="auto"/>
              <w:bottom w:val="outset" w:sz="6" w:space="0" w:color="auto"/>
              <w:right w:val="outset" w:sz="6" w:space="0" w:color="auto"/>
            </w:tcBorders>
            <w:vAlign w:val="center"/>
            <w:hideMark/>
          </w:tcPr>
          <w:p w:rsidR="00955305" w:rsidRPr="00ED2F3F" w:rsidRDefault="00955305"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其它资金:</w:t>
            </w:r>
          </w:p>
        </w:tc>
        <w:tc>
          <w:tcPr>
            <w:tcW w:w="2009" w:type="dxa"/>
            <w:tcBorders>
              <w:top w:val="outset" w:sz="6" w:space="0" w:color="auto"/>
              <w:left w:val="outset" w:sz="6" w:space="0" w:color="auto"/>
              <w:bottom w:val="outset" w:sz="6" w:space="0" w:color="auto"/>
              <w:right w:val="outset" w:sz="6" w:space="0" w:color="auto"/>
            </w:tcBorders>
            <w:vAlign w:val="center"/>
            <w:hideMark/>
          </w:tcPr>
          <w:p w:rsidR="00955305" w:rsidRPr="00ED2F3F" w:rsidRDefault="00955305"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c>
          <w:tcPr>
            <w:tcW w:w="1909" w:type="dxa"/>
            <w:tcBorders>
              <w:top w:val="outset" w:sz="6" w:space="0" w:color="auto"/>
              <w:left w:val="outset" w:sz="6" w:space="0" w:color="auto"/>
              <w:bottom w:val="outset" w:sz="6" w:space="0" w:color="auto"/>
              <w:right w:val="outset" w:sz="6" w:space="0" w:color="auto"/>
            </w:tcBorders>
            <w:vAlign w:val="center"/>
            <w:hideMark/>
          </w:tcPr>
          <w:p w:rsidR="00955305" w:rsidRPr="00ED2F3F" w:rsidRDefault="00955305"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其它资金:</w:t>
            </w:r>
          </w:p>
        </w:tc>
        <w:tc>
          <w:tcPr>
            <w:tcW w:w="1997" w:type="dxa"/>
            <w:tcBorders>
              <w:top w:val="outset" w:sz="6" w:space="0" w:color="auto"/>
              <w:left w:val="outset" w:sz="6" w:space="0" w:color="auto"/>
              <w:bottom w:val="outset" w:sz="6" w:space="0" w:color="auto"/>
              <w:right w:val="outset" w:sz="6" w:space="0" w:color="auto"/>
            </w:tcBorders>
            <w:vAlign w:val="center"/>
            <w:hideMark/>
          </w:tcPr>
          <w:p w:rsidR="00955305" w:rsidRPr="00ED2F3F" w:rsidRDefault="00955305"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r>
      <w:tr w:rsidR="00955305" w:rsidRPr="00ED2F3F" w:rsidTr="000E3BFC">
        <w:trPr>
          <w:tblCellSpacing w:w="0" w:type="dxa"/>
          <w:jc w:val="center"/>
        </w:trPr>
        <w:tc>
          <w:tcPr>
            <w:tcW w:w="965" w:type="dxa"/>
            <w:tcBorders>
              <w:top w:val="outset" w:sz="6" w:space="0" w:color="auto"/>
              <w:left w:val="outset" w:sz="6" w:space="0" w:color="auto"/>
              <w:bottom w:val="outset" w:sz="6" w:space="0" w:color="auto"/>
              <w:right w:val="outset" w:sz="6" w:space="0" w:color="auto"/>
            </w:tcBorders>
            <w:vAlign w:val="center"/>
            <w:hideMark/>
          </w:tcPr>
          <w:p w:rsidR="00955305" w:rsidRPr="00ED2F3F" w:rsidRDefault="00955305"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年度目标完成情况</w:t>
            </w:r>
          </w:p>
        </w:tc>
        <w:tc>
          <w:tcPr>
            <w:tcW w:w="3994" w:type="dxa"/>
            <w:gridSpan w:val="3"/>
            <w:tcBorders>
              <w:top w:val="outset" w:sz="6" w:space="0" w:color="auto"/>
              <w:left w:val="outset" w:sz="6" w:space="0" w:color="auto"/>
              <w:bottom w:val="outset" w:sz="6" w:space="0" w:color="auto"/>
              <w:right w:val="outset" w:sz="6" w:space="0" w:color="auto"/>
            </w:tcBorders>
            <w:vAlign w:val="center"/>
            <w:hideMark/>
          </w:tcPr>
          <w:p w:rsidR="00955305" w:rsidRPr="00ED2F3F" w:rsidRDefault="002075CC"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Theme="minorEastAsia" w:hint="eastAsia"/>
                <w:sz w:val="32"/>
                <w:szCs w:val="32"/>
              </w:rPr>
              <w:t>通过购买社会服务解决州局、特警支队及各大队办公楼、食堂、</w:t>
            </w:r>
            <w:proofErr w:type="gramStart"/>
            <w:r w:rsidRPr="00ED2F3F">
              <w:rPr>
                <w:rFonts w:ascii="仿宋_GB2312" w:eastAsia="仿宋_GB2312" w:hAnsiTheme="minorEastAsia" w:hint="eastAsia"/>
                <w:sz w:val="32"/>
                <w:szCs w:val="32"/>
              </w:rPr>
              <w:t>住宿楼物管</w:t>
            </w:r>
            <w:proofErr w:type="gramEnd"/>
            <w:r w:rsidRPr="00ED2F3F">
              <w:rPr>
                <w:rFonts w:ascii="仿宋_GB2312" w:eastAsia="仿宋_GB2312" w:hAnsiTheme="minorEastAsia" w:hint="eastAsia"/>
                <w:sz w:val="32"/>
                <w:szCs w:val="32"/>
              </w:rPr>
              <w:t>，日常维护、车辆驾驶服务等问题。</w:t>
            </w:r>
          </w:p>
        </w:tc>
        <w:tc>
          <w:tcPr>
            <w:tcW w:w="3906" w:type="dxa"/>
            <w:gridSpan w:val="2"/>
            <w:tcBorders>
              <w:top w:val="outset" w:sz="6" w:space="0" w:color="auto"/>
              <w:left w:val="outset" w:sz="6" w:space="0" w:color="auto"/>
              <w:bottom w:val="outset" w:sz="6" w:space="0" w:color="auto"/>
              <w:right w:val="outset" w:sz="6" w:space="0" w:color="auto"/>
            </w:tcBorders>
            <w:vAlign w:val="center"/>
            <w:hideMark/>
          </w:tcPr>
          <w:p w:rsidR="00955305" w:rsidRPr="00ED2F3F" w:rsidRDefault="002075CC"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全部完成</w:t>
            </w:r>
          </w:p>
        </w:tc>
      </w:tr>
      <w:tr w:rsidR="00955305" w:rsidRPr="00ED2F3F" w:rsidTr="000E3BFC">
        <w:trPr>
          <w:tblCellSpacing w:w="0" w:type="dxa"/>
          <w:jc w:val="center"/>
        </w:trPr>
        <w:tc>
          <w:tcPr>
            <w:tcW w:w="965" w:type="dxa"/>
            <w:tcBorders>
              <w:top w:val="outset" w:sz="6" w:space="0" w:color="auto"/>
              <w:left w:val="outset" w:sz="6" w:space="0" w:color="auto"/>
              <w:bottom w:val="outset" w:sz="6" w:space="0" w:color="auto"/>
              <w:right w:val="outset" w:sz="6" w:space="0" w:color="auto"/>
            </w:tcBorders>
            <w:vAlign w:val="center"/>
            <w:hideMark/>
          </w:tcPr>
          <w:p w:rsidR="00955305" w:rsidRPr="00ED2F3F" w:rsidRDefault="00955305"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c>
          <w:tcPr>
            <w:tcW w:w="3994" w:type="dxa"/>
            <w:gridSpan w:val="3"/>
            <w:tcBorders>
              <w:top w:val="outset" w:sz="6" w:space="0" w:color="auto"/>
              <w:left w:val="outset" w:sz="6" w:space="0" w:color="auto"/>
              <w:bottom w:val="outset" w:sz="6" w:space="0" w:color="auto"/>
              <w:right w:val="outset" w:sz="6" w:space="0" w:color="auto"/>
            </w:tcBorders>
            <w:vAlign w:val="center"/>
            <w:hideMark/>
          </w:tcPr>
          <w:p w:rsidR="00955305" w:rsidRPr="00ED2F3F" w:rsidRDefault="00955305"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c>
          <w:tcPr>
            <w:tcW w:w="3906" w:type="dxa"/>
            <w:gridSpan w:val="2"/>
            <w:tcBorders>
              <w:top w:val="outset" w:sz="6" w:space="0" w:color="auto"/>
              <w:left w:val="outset" w:sz="6" w:space="0" w:color="auto"/>
              <w:bottom w:val="outset" w:sz="6" w:space="0" w:color="auto"/>
              <w:right w:val="outset" w:sz="6" w:space="0" w:color="auto"/>
            </w:tcBorders>
            <w:vAlign w:val="center"/>
            <w:hideMark/>
          </w:tcPr>
          <w:p w:rsidR="00955305" w:rsidRPr="00ED2F3F" w:rsidRDefault="00955305"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r>
      <w:tr w:rsidR="002075CC" w:rsidRPr="00ED2F3F" w:rsidTr="000E3BFC">
        <w:trPr>
          <w:tblCellSpacing w:w="0" w:type="dxa"/>
          <w:jc w:val="center"/>
        </w:trPr>
        <w:tc>
          <w:tcPr>
            <w:tcW w:w="965" w:type="dxa"/>
            <w:tcBorders>
              <w:top w:val="outset" w:sz="6" w:space="0" w:color="auto"/>
              <w:left w:val="outset" w:sz="6" w:space="0" w:color="auto"/>
              <w:bottom w:val="outset" w:sz="6" w:space="0" w:color="auto"/>
              <w:right w:val="outset" w:sz="6" w:space="0" w:color="auto"/>
            </w:tcBorders>
            <w:vAlign w:val="center"/>
            <w:hideMark/>
          </w:tcPr>
          <w:p w:rsidR="00955305" w:rsidRPr="00ED2F3F" w:rsidRDefault="00955305"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绩效指标完成情况</w:t>
            </w:r>
          </w:p>
        </w:tc>
        <w:tc>
          <w:tcPr>
            <w:tcW w:w="1152" w:type="dxa"/>
            <w:tcBorders>
              <w:top w:val="outset" w:sz="6" w:space="0" w:color="auto"/>
              <w:left w:val="outset" w:sz="6" w:space="0" w:color="auto"/>
              <w:bottom w:val="outset" w:sz="6" w:space="0" w:color="auto"/>
              <w:right w:val="outset" w:sz="6" w:space="0" w:color="auto"/>
            </w:tcBorders>
            <w:vAlign w:val="center"/>
            <w:hideMark/>
          </w:tcPr>
          <w:p w:rsidR="00955305" w:rsidRPr="00ED2F3F" w:rsidRDefault="00955305"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一级指标</w:t>
            </w:r>
          </w:p>
        </w:tc>
        <w:tc>
          <w:tcPr>
            <w:tcW w:w="833" w:type="dxa"/>
            <w:tcBorders>
              <w:top w:val="outset" w:sz="6" w:space="0" w:color="auto"/>
              <w:left w:val="outset" w:sz="6" w:space="0" w:color="auto"/>
              <w:bottom w:val="outset" w:sz="6" w:space="0" w:color="auto"/>
              <w:right w:val="outset" w:sz="6" w:space="0" w:color="auto"/>
            </w:tcBorders>
            <w:vAlign w:val="center"/>
            <w:hideMark/>
          </w:tcPr>
          <w:p w:rsidR="00955305" w:rsidRPr="00ED2F3F" w:rsidRDefault="00955305"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二级指标</w:t>
            </w:r>
          </w:p>
        </w:tc>
        <w:tc>
          <w:tcPr>
            <w:tcW w:w="2009" w:type="dxa"/>
            <w:tcBorders>
              <w:top w:val="outset" w:sz="6" w:space="0" w:color="auto"/>
              <w:left w:val="outset" w:sz="6" w:space="0" w:color="auto"/>
              <w:bottom w:val="outset" w:sz="6" w:space="0" w:color="auto"/>
              <w:right w:val="outset" w:sz="6" w:space="0" w:color="auto"/>
            </w:tcBorders>
            <w:vAlign w:val="center"/>
            <w:hideMark/>
          </w:tcPr>
          <w:p w:rsidR="00955305" w:rsidRPr="00ED2F3F" w:rsidRDefault="00955305"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三级指标</w:t>
            </w:r>
          </w:p>
        </w:tc>
        <w:tc>
          <w:tcPr>
            <w:tcW w:w="1909" w:type="dxa"/>
            <w:tcBorders>
              <w:top w:val="outset" w:sz="6" w:space="0" w:color="auto"/>
              <w:left w:val="outset" w:sz="6" w:space="0" w:color="auto"/>
              <w:bottom w:val="outset" w:sz="6" w:space="0" w:color="auto"/>
              <w:right w:val="outset" w:sz="6" w:space="0" w:color="auto"/>
            </w:tcBorders>
            <w:vAlign w:val="center"/>
            <w:hideMark/>
          </w:tcPr>
          <w:p w:rsidR="00955305" w:rsidRPr="00ED2F3F" w:rsidRDefault="00955305"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预期指标值(包含数字及文字描述)</w:t>
            </w:r>
          </w:p>
        </w:tc>
        <w:tc>
          <w:tcPr>
            <w:tcW w:w="1997" w:type="dxa"/>
            <w:tcBorders>
              <w:top w:val="outset" w:sz="6" w:space="0" w:color="auto"/>
              <w:left w:val="outset" w:sz="6" w:space="0" w:color="auto"/>
              <w:bottom w:val="outset" w:sz="6" w:space="0" w:color="auto"/>
              <w:right w:val="outset" w:sz="6" w:space="0" w:color="auto"/>
            </w:tcBorders>
            <w:vAlign w:val="center"/>
            <w:hideMark/>
          </w:tcPr>
          <w:p w:rsidR="00955305" w:rsidRPr="00ED2F3F" w:rsidRDefault="00955305"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实际完成指标值(包含数字及文字描述)</w:t>
            </w:r>
          </w:p>
        </w:tc>
      </w:tr>
      <w:tr w:rsidR="002075CC" w:rsidRPr="00ED2F3F" w:rsidTr="000E3BFC">
        <w:trPr>
          <w:tblCellSpacing w:w="0" w:type="dxa"/>
          <w:jc w:val="center"/>
        </w:trPr>
        <w:tc>
          <w:tcPr>
            <w:tcW w:w="965" w:type="dxa"/>
            <w:tcBorders>
              <w:top w:val="outset" w:sz="6" w:space="0" w:color="auto"/>
              <w:left w:val="outset" w:sz="6" w:space="0" w:color="auto"/>
              <w:bottom w:val="outset" w:sz="6" w:space="0" w:color="auto"/>
              <w:right w:val="outset" w:sz="6" w:space="0" w:color="auto"/>
            </w:tcBorders>
            <w:vAlign w:val="center"/>
            <w:hideMark/>
          </w:tcPr>
          <w:p w:rsidR="00955305" w:rsidRPr="00ED2F3F" w:rsidRDefault="00955305"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lastRenderedPageBreak/>
              <w:t> </w:t>
            </w:r>
          </w:p>
        </w:tc>
        <w:tc>
          <w:tcPr>
            <w:tcW w:w="1152" w:type="dxa"/>
            <w:tcBorders>
              <w:top w:val="outset" w:sz="6" w:space="0" w:color="auto"/>
              <w:left w:val="outset" w:sz="6" w:space="0" w:color="auto"/>
              <w:bottom w:val="outset" w:sz="6" w:space="0" w:color="auto"/>
              <w:right w:val="outset" w:sz="6" w:space="0" w:color="auto"/>
            </w:tcBorders>
            <w:vAlign w:val="center"/>
            <w:hideMark/>
          </w:tcPr>
          <w:p w:rsidR="00955305" w:rsidRPr="00ED2F3F" w:rsidRDefault="00955305"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项目完成指标</w:t>
            </w:r>
          </w:p>
        </w:tc>
        <w:tc>
          <w:tcPr>
            <w:tcW w:w="833" w:type="dxa"/>
            <w:tcBorders>
              <w:top w:val="outset" w:sz="6" w:space="0" w:color="auto"/>
              <w:left w:val="outset" w:sz="6" w:space="0" w:color="auto"/>
              <w:bottom w:val="outset" w:sz="6" w:space="0" w:color="auto"/>
              <w:right w:val="outset" w:sz="6" w:space="0" w:color="auto"/>
            </w:tcBorders>
            <w:vAlign w:val="center"/>
            <w:hideMark/>
          </w:tcPr>
          <w:p w:rsidR="00955305" w:rsidRPr="00ED2F3F" w:rsidRDefault="002075CC"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数量指标</w:t>
            </w:r>
          </w:p>
        </w:tc>
        <w:tc>
          <w:tcPr>
            <w:tcW w:w="2009" w:type="dxa"/>
            <w:tcBorders>
              <w:top w:val="outset" w:sz="6" w:space="0" w:color="auto"/>
              <w:left w:val="outset" w:sz="6" w:space="0" w:color="auto"/>
              <w:bottom w:val="outset" w:sz="6" w:space="0" w:color="auto"/>
              <w:right w:val="outset" w:sz="6" w:space="0" w:color="auto"/>
            </w:tcBorders>
            <w:vAlign w:val="center"/>
            <w:hideMark/>
          </w:tcPr>
          <w:p w:rsidR="00955305" w:rsidRPr="00ED2F3F" w:rsidRDefault="00955305"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002075CC" w:rsidRPr="00ED2F3F">
              <w:rPr>
                <w:rFonts w:ascii="仿宋_GB2312" w:eastAsia="仿宋_GB2312" w:hAnsi="宋体" w:cs="宋体" w:hint="eastAsia"/>
                <w:kern w:val="0"/>
                <w:sz w:val="32"/>
                <w:szCs w:val="32"/>
              </w:rPr>
              <w:t>需求</w:t>
            </w:r>
          </w:p>
        </w:tc>
        <w:tc>
          <w:tcPr>
            <w:tcW w:w="1909" w:type="dxa"/>
            <w:tcBorders>
              <w:top w:val="outset" w:sz="6" w:space="0" w:color="auto"/>
              <w:left w:val="outset" w:sz="6" w:space="0" w:color="auto"/>
              <w:bottom w:val="outset" w:sz="6" w:space="0" w:color="auto"/>
              <w:right w:val="outset" w:sz="6" w:space="0" w:color="auto"/>
            </w:tcBorders>
            <w:vAlign w:val="center"/>
            <w:hideMark/>
          </w:tcPr>
          <w:p w:rsidR="00955305" w:rsidRPr="00ED2F3F" w:rsidRDefault="00955305"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002075CC" w:rsidRPr="00ED2F3F">
              <w:rPr>
                <w:rFonts w:ascii="仿宋_GB2312" w:eastAsia="仿宋_GB2312" w:hAnsi="宋体" w:cs="宋体" w:hint="eastAsia"/>
                <w:kern w:val="0"/>
                <w:sz w:val="32"/>
                <w:szCs w:val="32"/>
              </w:rPr>
              <w:t>49人</w:t>
            </w:r>
          </w:p>
        </w:tc>
        <w:tc>
          <w:tcPr>
            <w:tcW w:w="1997" w:type="dxa"/>
            <w:tcBorders>
              <w:top w:val="outset" w:sz="6" w:space="0" w:color="auto"/>
              <w:left w:val="outset" w:sz="6" w:space="0" w:color="auto"/>
              <w:bottom w:val="outset" w:sz="6" w:space="0" w:color="auto"/>
              <w:right w:val="outset" w:sz="6" w:space="0" w:color="auto"/>
            </w:tcBorders>
            <w:vAlign w:val="center"/>
            <w:hideMark/>
          </w:tcPr>
          <w:p w:rsidR="00955305" w:rsidRPr="00ED2F3F" w:rsidRDefault="00955305"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002075CC" w:rsidRPr="00ED2F3F">
              <w:rPr>
                <w:rFonts w:ascii="仿宋_GB2312" w:eastAsia="仿宋_GB2312" w:hAnsi="宋体" w:cs="宋体" w:hint="eastAsia"/>
                <w:kern w:val="0"/>
                <w:sz w:val="32"/>
                <w:szCs w:val="32"/>
              </w:rPr>
              <w:t>49人</w:t>
            </w:r>
          </w:p>
        </w:tc>
      </w:tr>
      <w:tr w:rsidR="002075CC" w:rsidRPr="00ED2F3F" w:rsidTr="000E3BFC">
        <w:trPr>
          <w:tblCellSpacing w:w="0" w:type="dxa"/>
          <w:jc w:val="center"/>
        </w:trPr>
        <w:tc>
          <w:tcPr>
            <w:tcW w:w="965" w:type="dxa"/>
            <w:tcBorders>
              <w:top w:val="outset" w:sz="6" w:space="0" w:color="auto"/>
              <w:left w:val="outset" w:sz="6" w:space="0" w:color="auto"/>
              <w:bottom w:val="outset" w:sz="6" w:space="0" w:color="auto"/>
              <w:right w:val="outset" w:sz="6" w:space="0" w:color="auto"/>
            </w:tcBorders>
            <w:vAlign w:val="center"/>
            <w:hideMark/>
          </w:tcPr>
          <w:p w:rsidR="00955305" w:rsidRPr="00ED2F3F" w:rsidRDefault="00955305"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c>
          <w:tcPr>
            <w:tcW w:w="1152" w:type="dxa"/>
            <w:tcBorders>
              <w:top w:val="outset" w:sz="6" w:space="0" w:color="auto"/>
              <w:left w:val="outset" w:sz="6" w:space="0" w:color="auto"/>
              <w:bottom w:val="outset" w:sz="6" w:space="0" w:color="auto"/>
              <w:right w:val="outset" w:sz="6" w:space="0" w:color="auto"/>
            </w:tcBorders>
            <w:vAlign w:val="center"/>
            <w:hideMark/>
          </w:tcPr>
          <w:p w:rsidR="00955305" w:rsidRPr="00ED2F3F" w:rsidRDefault="00955305"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项目完成指标</w:t>
            </w:r>
          </w:p>
        </w:tc>
        <w:tc>
          <w:tcPr>
            <w:tcW w:w="833" w:type="dxa"/>
            <w:tcBorders>
              <w:top w:val="outset" w:sz="6" w:space="0" w:color="auto"/>
              <w:left w:val="outset" w:sz="6" w:space="0" w:color="auto"/>
              <w:bottom w:val="outset" w:sz="6" w:space="0" w:color="auto"/>
              <w:right w:val="outset" w:sz="6" w:space="0" w:color="auto"/>
            </w:tcBorders>
            <w:vAlign w:val="center"/>
            <w:hideMark/>
          </w:tcPr>
          <w:p w:rsidR="00955305" w:rsidRPr="00ED2F3F" w:rsidRDefault="002075CC"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数量指标</w:t>
            </w:r>
          </w:p>
        </w:tc>
        <w:tc>
          <w:tcPr>
            <w:tcW w:w="2009" w:type="dxa"/>
            <w:tcBorders>
              <w:top w:val="outset" w:sz="6" w:space="0" w:color="auto"/>
              <w:left w:val="outset" w:sz="6" w:space="0" w:color="auto"/>
              <w:bottom w:val="outset" w:sz="6" w:space="0" w:color="auto"/>
              <w:right w:val="outset" w:sz="6" w:space="0" w:color="auto"/>
            </w:tcBorders>
            <w:vAlign w:val="center"/>
            <w:hideMark/>
          </w:tcPr>
          <w:p w:rsidR="00955305" w:rsidRPr="00ED2F3F" w:rsidRDefault="00955305"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002075CC" w:rsidRPr="00ED2F3F">
              <w:rPr>
                <w:rFonts w:ascii="仿宋_GB2312" w:eastAsia="仿宋_GB2312" w:hAnsiTheme="minorEastAsia" w:cs="宋体" w:hint="eastAsia"/>
                <w:color w:val="000000"/>
                <w:sz w:val="32"/>
                <w:szCs w:val="32"/>
              </w:rPr>
              <w:t>服务点位</w:t>
            </w:r>
          </w:p>
        </w:tc>
        <w:tc>
          <w:tcPr>
            <w:tcW w:w="1909" w:type="dxa"/>
            <w:tcBorders>
              <w:top w:val="outset" w:sz="6" w:space="0" w:color="auto"/>
              <w:left w:val="outset" w:sz="6" w:space="0" w:color="auto"/>
              <w:bottom w:val="outset" w:sz="6" w:space="0" w:color="auto"/>
              <w:right w:val="outset" w:sz="6" w:space="0" w:color="auto"/>
            </w:tcBorders>
            <w:vAlign w:val="center"/>
            <w:hideMark/>
          </w:tcPr>
          <w:p w:rsidR="00955305" w:rsidRPr="00ED2F3F" w:rsidRDefault="00955305"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002075CC" w:rsidRPr="00ED2F3F">
              <w:rPr>
                <w:rFonts w:ascii="仿宋_GB2312" w:eastAsia="仿宋_GB2312" w:hAnsi="宋体" w:cs="宋体" w:hint="eastAsia"/>
                <w:kern w:val="0"/>
                <w:sz w:val="32"/>
                <w:szCs w:val="32"/>
              </w:rPr>
              <w:t>9处</w:t>
            </w:r>
          </w:p>
        </w:tc>
        <w:tc>
          <w:tcPr>
            <w:tcW w:w="1997" w:type="dxa"/>
            <w:tcBorders>
              <w:top w:val="outset" w:sz="6" w:space="0" w:color="auto"/>
              <w:left w:val="outset" w:sz="6" w:space="0" w:color="auto"/>
              <w:bottom w:val="outset" w:sz="6" w:space="0" w:color="auto"/>
              <w:right w:val="outset" w:sz="6" w:space="0" w:color="auto"/>
            </w:tcBorders>
            <w:vAlign w:val="center"/>
            <w:hideMark/>
          </w:tcPr>
          <w:p w:rsidR="00955305" w:rsidRPr="00ED2F3F" w:rsidRDefault="00955305"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002075CC" w:rsidRPr="00ED2F3F">
              <w:rPr>
                <w:rFonts w:ascii="仿宋_GB2312" w:eastAsia="仿宋_GB2312" w:hAnsi="宋体" w:cs="宋体" w:hint="eastAsia"/>
                <w:kern w:val="0"/>
                <w:sz w:val="32"/>
                <w:szCs w:val="32"/>
              </w:rPr>
              <w:t>9处</w:t>
            </w:r>
          </w:p>
        </w:tc>
      </w:tr>
      <w:tr w:rsidR="002075CC" w:rsidRPr="00ED2F3F" w:rsidTr="000E3BFC">
        <w:trPr>
          <w:tblCellSpacing w:w="0" w:type="dxa"/>
          <w:jc w:val="center"/>
        </w:trPr>
        <w:tc>
          <w:tcPr>
            <w:tcW w:w="965" w:type="dxa"/>
            <w:tcBorders>
              <w:top w:val="outset" w:sz="6" w:space="0" w:color="auto"/>
              <w:left w:val="outset" w:sz="6" w:space="0" w:color="auto"/>
              <w:bottom w:val="outset" w:sz="6" w:space="0" w:color="auto"/>
              <w:right w:val="outset" w:sz="6" w:space="0" w:color="auto"/>
            </w:tcBorders>
            <w:vAlign w:val="center"/>
            <w:hideMark/>
          </w:tcPr>
          <w:p w:rsidR="002075CC" w:rsidRPr="00ED2F3F" w:rsidRDefault="002075CC"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c>
          <w:tcPr>
            <w:tcW w:w="1152" w:type="dxa"/>
            <w:tcBorders>
              <w:top w:val="outset" w:sz="6" w:space="0" w:color="auto"/>
              <w:left w:val="outset" w:sz="6" w:space="0" w:color="auto"/>
              <w:bottom w:val="outset" w:sz="6" w:space="0" w:color="auto"/>
              <w:right w:val="outset" w:sz="6" w:space="0" w:color="auto"/>
            </w:tcBorders>
            <w:vAlign w:val="center"/>
            <w:hideMark/>
          </w:tcPr>
          <w:p w:rsidR="002075CC" w:rsidRPr="00ED2F3F" w:rsidRDefault="002075CC"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项目完成指标</w:t>
            </w:r>
          </w:p>
        </w:tc>
        <w:tc>
          <w:tcPr>
            <w:tcW w:w="833" w:type="dxa"/>
            <w:tcBorders>
              <w:top w:val="outset" w:sz="6" w:space="0" w:color="auto"/>
              <w:left w:val="outset" w:sz="6" w:space="0" w:color="auto"/>
              <w:bottom w:val="outset" w:sz="6" w:space="0" w:color="auto"/>
              <w:right w:val="outset" w:sz="6" w:space="0" w:color="auto"/>
            </w:tcBorders>
            <w:vAlign w:val="center"/>
            <w:hideMark/>
          </w:tcPr>
          <w:p w:rsidR="002075CC" w:rsidRPr="00ED2F3F" w:rsidRDefault="002075CC" w:rsidP="00ED2F3F">
            <w:pPr>
              <w:widowControl/>
              <w:spacing w:line="360" w:lineRule="exact"/>
              <w:jc w:val="center"/>
              <w:textAlignment w:val="center"/>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质量指标</w:t>
            </w:r>
          </w:p>
        </w:tc>
        <w:tc>
          <w:tcPr>
            <w:tcW w:w="2009" w:type="dxa"/>
            <w:tcBorders>
              <w:top w:val="outset" w:sz="6" w:space="0" w:color="auto"/>
              <w:left w:val="outset" w:sz="6" w:space="0" w:color="auto"/>
              <w:bottom w:val="outset" w:sz="6" w:space="0" w:color="auto"/>
              <w:right w:val="outset" w:sz="6" w:space="0" w:color="auto"/>
            </w:tcBorders>
            <w:vAlign w:val="center"/>
            <w:hideMark/>
          </w:tcPr>
          <w:p w:rsidR="002075CC" w:rsidRPr="00ED2F3F" w:rsidRDefault="002075CC" w:rsidP="00ED2F3F">
            <w:pPr>
              <w:widowControl/>
              <w:spacing w:line="360" w:lineRule="exact"/>
              <w:jc w:val="center"/>
              <w:textAlignment w:val="center"/>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门卫值班室工作要求</w:t>
            </w:r>
          </w:p>
        </w:tc>
        <w:tc>
          <w:tcPr>
            <w:tcW w:w="1909" w:type="dxa"/>
            <w:tcBorders>
              <w:top w:val="outset" w:sz="6" w:space="0" w:color="auto"/>
              <w:left w:val="outset" w:sz="6" w:space="0" w:color="auto"/>
              <w:bottom w:val="outset" w:sz="6" w:space="0" w:color="auto"/>
              <w:right w:val="outset" w:sz="6" w:space="0" w:color="auto"/>
            </w:tcBorders>
            <w:vAlign w:val="center"/>
            <w:hideMark/>
          </w:tcPr>
          <w:p w:rsidR="002075CC" w:rsidRPr="00ED2F3F" w:rsidRDefault="002075CC" w:rsidP="00ED2F3F">
            <w:pPr>
              <w:widowControl/>
              <w:spacing w:line="360" w:lineRule="exact"/>
              <w:jc w:val="center"/>
              <w:textAlignment w:val="center"/>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做好各门卫室的值守，确保安全</w:t>
            </w:r>
          </w:p>
        </w:tc>
        <w:tc>
          <w:tcPr>
            <w:tcW w:w="1997" w:type="dxa"/>
            <w:tcBorders>
              <w:top w:val="outset" w:sz="6" w:space="0" w:color="auto"/>
              <w:left w:val="outset" w:sz="6" w:space="0" w:color="auto"/>
              <w:bottom w:val="outset" w:sz="6" w:space="0" w:color="auto"/>
              <w:right w:val="outset" w:sz="6" w:space="0" w:color="auto"/>
            </w:tcBorders>
            <w:vAlign w:val="center"/>
            <w:hideMark/>
          </w:tcPr>
          <w:p w:rsidR="002075CC" w:rsidRPr="00ED2F3F" w:rsidRDefault="002075CC" w:rsidP="00ED2F3F">
            <w:pPr>
              <w:widowControl/>
              <w:spacing w:line="360" w:lineRule="exact"/>
              <w:jc w:val="center"/>
              <w:textAlignment w:val="center"/>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达到要求</w:t>
            </w:r>
          </w:p>
        </w:tc>
      </w:tr>
      <w:tr w:rsidR="002075CC" w:rsidRPr="00ED2F3F" w:rsidTr="000E3BFC">
        <w:trPr>
          <w:tblCellSpacing w:w="0" w:type="dxa"/>
          <w:jc w:val="center"/>
        </w:trPr>
        <w:tc>
          <w:tcPr>
            <w:tcW w:w="965" w:type="dxa"/>
            <w:tcBorders>
              <w:top w:val="outset" w:sz="6" w:space="0" w:color="auto"/>
              <w:left w:val="outset" w:sz="6" w:space="0" w:color="auto"/>
              <w:bottom w:val="outset" w:sz="6" w:space="0" w:color="auto"/>
              <w:right w:val="outset" w:sz="6" w:space="0" w:color="auto"/>
            </w:tcBorders>
            <w:vAlign w:val="center"/>
            <w:hideMark/>
          </w:tcPr>
          <w:p w:rsidR="002075CC" w:rsidRPr="00ED2F3F" w:rsidRDefault="002075CC"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c>
          <w:tcPr>
            <w:tcW w:w="1152" w:type="dxa"/>
            <w:tcBorders>
              <w:top w:val="outset" w:sz="6" w:space="0" w:color="auto"/>
              <w:left w:val="outset" w:sz="6" w:space="0" w:color="auto"/>
              <w:bottom w:val="outset" w:sz="6" w:space="0" w:color="auto"/>
              <w:right w:val="outset" w:sz="6" w:space="0" w:color="auto"/>
            </w:tcBorders>
            <w:vAlign w:val="center"/>
            <w:hideMark/>
          </w:tcPr>
          <w:p w:rsidR="002075CC" w:rsidRPr="00ED2F3F" w:rsidRDefault="002075CC"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项目完成指标</w:t>
            </w:r>
          </w:p>
        </w:tc>
        <w:tc>
          <w:tcPr>
            <w:tcW w:w="833" w:type="dxa"/>
            <w:tcBorders>
              <w:top w:val="outset" w:sz="6" w:space="0" w:color="auto"/>
              <w:left w:val="outset" w:sz="6" w:space="0" w:color="auto"/>
              <w:bottom w:val="outset" w:sz="6" w:space="0" w:color="auto"/>
              <w:right w:val="outset" w:sz="6" w:space="0" w:color="auto"/>
            </w:tcBorders>
            <w:vAlign w:val="center"/>
            <w:hideMark/>
          </w:tcPr>
          <w:p w:rsidR="002075CC" w:rsidRPr="00ED2F3F" w:rsidRDefault="002075CC"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Pr="00ED2F3F">
              <w:rPr>
                <w:rFonts w:ascii="仿宋_GB2312" w:eastAsia="仿宋_GB2312" w:hAnsiTheme="minorEastAsia" w:cs="宋体" w:hint="eastAsia"/>
                <w:color w:val="000000"/>
                <w:sz w:val="32"/>
                <w:szCs w:val="32"/>
              </w:rPr>
              <w:t>质量指标</w:t>
            </w:r>
          </w:p>
        </w:tc>
        <w:tc>
          <w:tcPr>
            <w:tcW w:w="2009" w:type="dxa"/>
            <w:tcBorders>
              <w:top w:val="outset" w:sz="6" w:space="0" w:color="auto"/>
              <w:left w:val="outset" w:sz="6" w:space="0" w:color="auto"/>
              <w:bottom w:val="outset" w:sz="6" w:space="0" w:color="auto"/>
              <w:right w:val="outset" w:sz="6" w:space="0" w:color="auto"/>
            </w:tcBorders>
            <w:vAlign w:val="center"/>
            <w:hideMark/>
          </w:tcPr>
          <w:p w:rsidR="002075CC" w:rsidRPr="00ED2F3F" w:rsidRDefault="002075CC"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Pr="00ED2F3F">
              <w:rPr>
                <w:rFonts w:ascii="仿宋_GB2312" w:eastAsia="仿宋_GB2312" w:hAnsiTheme="minorEastAsia" w:cs="宋体" w:hint="eastAsia"/>
                <w:color w:val="000000"/>
                <w:sz w:val="32"/>
                <w:szCs w:val="32"/>
              </w:rPr>
              <w:t>各办公楼环境卫生要求</w:t>
            </w:r>
          </w:p>
        </w:tc>
        <w:tc>
          <w:tcPr>
            <w:tcW w:w="1909" w:type="dxa"/>
            <w:tcBorders>
              <w:top w:val="outset" w:sz="6" w:space="0" w:color="auto"/>
              <w:left w:val="outset" w:sz="6" w:space="0" w:color="auto"/>
              <w:bottom w:val="outset" w:sz="6" w:space="0" w:color="auto"/>
              <w:right w:val="outset" w:sz="6" w:space="0" w:color="auto"/>
            </w:tcBorders>
            <w:vAlign w:val="center"/>
            <w:hideMark/>
          </w:tcPr>
          <w:p w:rsidR="002075CC" w:rsidRPr="00ED2F3F" w:rsidRDefault="002075CC"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Pr="00ED2F3F">
              <w:rPr>
                <w:rFonts w:ascii="仿宋_GB2312" w:eastAsia="仿宋_GB2312" w:hAnsiTheme="minorEastAsia" w:cs="宋体" w:hint="eastAsia"/>
                <w:color w:val="000000"/>
                <w:sz w:val="32"/>
                <w:szCs w:val="32"/>
              </w:rPr>
              <w:t>做好办公楼环境卫生，保持办公环境整治卫生</w:t>
            </w:r>
          </w:p>
        </w:tc>
        <w:tc>
          <w:tcPr>
            <w:tcW w:w="1997" w:type="dxa"/>
            <w:tcBorders>
              <w:top w:val="outset" w:sz="6" w:space="0" w:color="auto"/>
              <w:left w:val="outset" w:sz="6" w:space="0" w:color="auto"/>
              <w:bottom w:val="outset" w:sz="6" w:space="0" w:color="auto"/>
              <w:right w:val="outset" w:sz="6" w:space="0" w:color="auto"/>
            </w:tcBorders>
            <w:vAlign w:val="center"/>
            <w:hideMark/>
          </w:tcPr>
          <w:p w:rsidR="002075CC" w:rsidRPr="00ED2F3F" w:rsidRDefault="002075CC"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Pr="00ED2F3F">
              <w:rPr>
                <w:rFonts w:ascii="仿宋_GB2312" w:eastAsia="仿宋_GB2312" w:hAnsiTheme="minorEastAsia" w:cs="宋体" w:hint="eastAsia"/>
                <w:color w:val="000000"/>
                <w:sz w:val="32"/>
                <w:szCs w:val="32"/>
              </w:rPr>
              <w:t>达到要求</w:t>
            </w:r>
          </w:p>
        </w:tc>
      </w:tr>
      <w:tr w:rsidR="002075CC" w:rsidRPr="00ED2F3F" w:rsidTr="000E3BFC">
        <w:trPr>
          <w:tblCellSpacing w:w="0" w:type="dxa"/>
          <w:jc w:val="center"/>
        </w:trPr>
        <w:tc>
          <w:tcPr>
            <w:tcW w:w="965" w:type="dxa"/>
            <w:tcBorders>
              <w:top w:val="outset" w:sz="6" w:space="0" w:color="auto"/>
              <w:left w:val="outset" w:sz="6" w:space="0" w:color="auto"/>
              <w:bottom w:val="outset" w:sz="6" w:space="0" w:color="auto"/>
              <w:right w:val="outset" w:sz="6" w:space="0" w:color="auto"/>
            </w:tcBorders>
            <w:vAlign w:val="center"/>
            <w:hideMark/>
          </w:tcPr>
          <w:p w:rsidR="002075CC" w:rsidRPr="00ED2F3F" w:rsidRDefault="002075CC"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c>
          <w:tcPr>
            <w:tcW w:w="1152" w:type="dxa"/>
            <w:tcBorders>
              <w:top w:val="outset" w:sz="6" w:space="0" w:color="auto"/>
              <w:left w:val="outset" w:sz="6" w:space="0" w:color="auto"/>
              <w:bottom w:val="outset" w:sz="6" w:space="0" w:color="auto"/>
              <w:right w:val="outset" w:sz="6" w:space="0" w:color="auto"/>
            </w:tcBorders>
            <w:vAlign w:val="center"/>
            <w:hideMark/>
          </w:tcPr>
          <w:p w:rsidR="002075CC" w:rsidRPr="00ED2F3F" w:rsidRDefault="002075CC"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项目完成指标</w:t>
            </w:r>
          </w:p>
        </w:tc>
        <w:tc>
          <w:tcPr>
            <w:tcW w:w="833" w:type="dxa"/>
            <w:tcBorders>
              <w:top w:val="outset" w:sz="6" w:space="0" w:color="auto"/>
              <w:left w:val="outset" w:sz="6" w:space="0" w:color="auto"/>
              <w:bottom w:val="outset" w:sz="6" w:space="0" w:color="auto"/>
              <w:right w:val="outset" w:sz="6" w:space="0" w:color="auto"/>
            </w:tcBorders>
            <w:vAlign w:val="center"/>
            <w:hideMark/>
          </w:tcPr>
          <w:p w:rsidR="002075CC" w:rsidRPr="00ED2F3F" w:rsidRDefault="002075CC"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000E3BFC" w:rsidRPr="00ED2F3F">
              <w:rPr>
                <w:rFonts w:ascii="仿宋_GB2312" w:eastAsia="仿宋_GB2312" w:hAnsiTheme="minorEastAsia" w:cs="宋体" w:hint="eastAsia"/>
                <w:color w:val="000000"/>
                <w:sz w:val="32"/>
                <w:szCs w:val="32"/>
              </w:rPr>
              <w:t>质量指标</w:t>
            </w:r>
          </w:p>
        </w:tc>
        <w:tc>
          <w:tcPr>
            <w:tcW w:w="2009" w:type="dxa"/>
            <w:tcBorders>
              <w:top w:val="outset" w:sz="6" w:space="0" w:color="auto"/>
              <w:left w:val="outset" w:sz="6" w:space="0" w:color="auto"/>
              <w:bottom w:val="outset" w:sz="6" w:space="0" w:color="auto"/>
              <w:right w:val="outset" w:sz="6" w:space="0" w:color="auto"/>
            </w:tcBorders>
            <w:vAlign w:val="center"/>
            <w:hideMark/>
          </w:tcPr>
          <w:p w:rsidR="002075CC" w:rsidRPr="00ED2F3F" w:rsidRDefault="002075CC"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roofErr w:type="gramStart"/>
            <w:r w:rsidR="000E3BFC" w:rsidRPr="00ED2F3F">
              <w:rPr>
                <w:rFonts w:ascii="仿宋_GB2312" w:eastAsia="仿宋_GB2312" w:hAnsiTheme="minorEastAsia" w:cs="宋体" w:hint="eastAsia"/>
                <w:color w:val="000000"/>
                <w:sz w:val="32"/>
                <w:szCs w:val="32"/>
              </w:rPr>
              <w:t>做好局</w:t>
            </w:r>
            <w:proofErr w:type="gramEnd"/>
            <w:r w:rsidR="000E3BFC" w:rsidRPr="00ED2F3F">
              <w:rPr>
                <w:rFonts w:ascii="仿宋_GB2312" w:eastAsia="仿宋_GB2312" w:hAnsiTheme="minorEastAsia" w:cs="宋体" w:hint="eastAsia"/>
                <w:color w:val="000000"/>
                <w:sz w:val="32"/>
                <w:szCs w:val="32"/>
              </w:rPr>
              <w:t>机关食堂及各外派部门食堂伙食供应</w:t>
            </w:r>
          </w:p>
        </w:tc>
        <w:tc>
          <w:tcPr>
            <w:tcW w:w="1909" w:type="dxa"/>
            <w:tcBorders>
              <w:top w:val="outset" w:sz="6" w:space="0" w:color="auto"/>
              <w:left w:val="outset" w:sz="6" w:space="0" w:color="auto"/>
              <w:bottom w:val="outset" w:sz="6" w:space="0" w:color="auto"/>
              <w:right w:val="outset" w:sz="6" w:space="0" w:color="auto"/>
            </w:tcBorders>
            <w:vAlign w:val="center"/>
            <w:hideMark/>
          </w:tcPr>
          <w:p w:rsidR="002075CC" w:rsidRPr="00ED2F3F" w:rsidRDefault="002075CC"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000E3BFC" w:rsidRPr="00ED2F3F">
              <w:rPr>
                <w:rFonts w:ascii="仿宋_GB2312" w:eastAsia="仿宋_GB2312" w:hAnsiTheme="minorEastAsia" w:cs="宋体" w:hint="eastAsia"/>
                <w:color w:val="000000"/>
                <w:sz w:val="32"/>
                <w:szCs w:val="32"/>
              </w:rPr>
              <w:t>按时、保质、保量为民警职工提供伙食</w:t>
            </w:r>
          </w:p>
        </w:tc>
        <w:tc>
          <w:tcPr>
            <w:tcW w:w="1997" w:type="dxa"/>
            <w:tcBorders>
              <w:top w:val="outset" w:sz="6" w:space="0" w:color="auto"/>
              <w:left w:val="outset" w:sz="6" w:space="0" w:color="auto"/>
              <w:bottom w:val="outset" w:sz="6" w:space="0" w:color="auto"/>
              <w:right w:val="outset" w:sz="6" w:space="0" w:color="auto"/>
            </w:tcBorders>
            <w:vAlign w:val="center"/>
            <w:hideMark/>
          </w:tcPr>
          <w:p w:rsidR="002075CC" w:rsidRPr="00ED2F3F" w:rsidRDefault="002075CC"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000E3BFC" w:rsidRPr="00ED2F3F">
              <w:rPr>
                <w:rFonts w:ascii="仿宋_GB2312" w:eastAsia="仿宋_GB2312" w:hAnsiTheme="minorEastAsia" w:cs="宋体" w:hint="eastAsia"/>
                <w:color w:val="000000"/>
                <w:sz w:val="32"/>
                <w:szCs w:val="32"/>
              </w:rPr>
              <w:t>达到要求</w:t>
            </w:r>
          </w:p>
        </w:tc>
      </w:tr>
      <w:tr w:rsidR="000E3BFC" w:rsidRPr="00ED2F3F" w:rsidTr="000E3BFC">
        <w:trPr>
          <w:tblCellSpacing w:w="0" w:type="dxa"/>
          <w:jc w:val="center"/>
        </w:trPr>
        <w:tc>
          <w:tcPr>
            <w:tcW w:w="965" w:type="dxa"/>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c>
          <w:tcPr>
            <w:tcW w:w="1152" w:type="dxa"/>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效益指标</w:t>
            </w:r>
          </w:p>
        </w:tc>
        <w:tc>
          <w:tcPr>
            <w:tcW w:w="833" w:type="dxa"/>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line="360" w:lineRule="exact"/>
              <w:jc w:val="center"/>
              <w:textAlignment w:val="center"/>
              <w:rPr>
                <w:rFonts w:ascii="仿宋_GB2312" w:eastAsia="仿宋_GB2312" w:hAnsiTheme="minorEastAsia" w:cs="宋体"/>
                <w:color w:val="000000"/>
                <w:sz w:val="32"/>
                <w:szCs w:val="32"/>
              </w:rPr>
            </w:pPr>
            <w:r w:rsidRPr="00ED2F3F">
              <w:rPr>
                <w:rFonts w:ascii="仿宋_GB2312" w:eastAsia="仿宋_GB2312" w:hAnsiTheme="minorEastAsia" w:cs="宋体" w:hint="eastAsia"/>
                <w:color w:val="000000"/>
                <w:sz w:val="32"/>
                <w:szCs w:val="32"/>
              </w:rPr>
              <w:t>社会效益指标</w:t>
            </w:r>
          </w:p>
        </w:tc>
        <w:tc>
          <w:tcPr>
            <w:tcW w:w="2009" w:type="dxa"/>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line="360" w:lineRule="exact"/>
              <w:jc w:val="center"/>
              <w:textAlignment w:val="center"/>
              <w:rPr>
                <w:rFonts w:ascii="仿宋_GB2312" w:eastAsia="仿宋_GB2312" w:hAnsiTheme="minorEastAsia" w:cs="宋体"/>
                <w:color w:val="000000"/>
                <w:sz w:val="32"/>
                <w:szCs w:val="32"/>
              </w:rPr>
            </w:pPr>
            <w:r w:rsidRPr="00ED2F3F">
              <w:rPr>
                <w:rFonts w:ascii="仿宋_GB2312" w:eastAsia="仿宋_GB2312" w:hAnsiTheme="minorEastAsia" w:cs="宋体" w:hint="eastAsia"/>
                <w:color w:val="000000"/>
                <w:sz w:val="32"/>
                <w:szCs w:val="32"/>
              </w:rPr>
              <w:t>覆盖全局民警职工后勤保障工作</w:t>
            </w:r>
          </w:p>
        </w:tc>
        <w:tc>
          <w:tcPr>
            <w:tcW w:w="1909" w:type="dxa"/>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line="360" w:lineRule="exact"/>
              <w:jc w:val="center"/>
              <w:textAlignment w:val="center"/>
              <w:rPr>
                <w:rFonts w:ascii="仿宋_GB2312" w:eastAsia="仿宋_GB2312" w:hAnsiTheme="minorEastAsia" w:cs="宋体"/>
                <w:color w:val="000000"/>
                <w:sz w:val="32"/>
                <w:szCs w:val="32"/>
              </w:rPr>
            </w:pPr>
            <w:r w:rsidRPr="00ED2F3F">
              <w:rPr>
                <w:rFonts w:ascii="仿宋_GB2312" w:eastAsia="仿宋_GB2312" w:hAnsiTheme="minorEastAsia" w:cs="宋体" w:hint="eastAsia"/>
                <w:color w:val="000000"/>
                <w:sz w:val="32"/>
                <w:szCs w:val="32"/>
              </w:rPr>
              <w:t>后勤保障工作覆盖全局民警职工</w:t>
            </w:r>
          </w:p>
        </w:tc>
        <w:tc>
          <w:tcPr>
            <w:tcW w:w="1997" w:type="dxa"/>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line="360" w:lineRule="exact"/>
              <w:jc w:val="center"/>
              <w:textAlignment w:val="center"/>
              <w:rPr>
                <w:rFonts w:ascii="仿宋_GB2312" w:eastAsia="仿宋_GB2312" w:hAnsiTheme="minorEastAsia" w:cs="宋体"/>
                <w:color w:val="000000"/>
                <w:sz w:val="32"/>
                <w:szCs w:val="32"/>
              </w:rPr>
            </w:pPr>
            <w:r w:rsidRPr="00ED2F3F">
              <w:rPr>
                <w:rFonts w:ascii="仿宋_GB2312" w:eastAsia="仿宋_GB2312" w:hAnsiTheme="minorEastAsia" w:cs="宋体" w:hint="eastAsia"/>
                <w:color w:val="000000"/>
                <w:sz w:val="32"/>
                <w:szCs w:val="32"/>
              </w:rPr>
              <w:t>已经完成</w:t>
            </w:r>
          </w:p>
        </w:tc>
      </w:tr>
      <w:tr w:rsidR="000E3BFC" w:rsidRPr="00ED2F3F" w:rsidTr="000E3BFC">
        <w:trPr>
          <w:tblCellSpacing w:w="0" w:type="dxa"/>
          <w:jc w:val="center"/>
        </w:trPr>
        <w:tc>
          <w:tcPr>
            <w:tcW w:w="965" w:type="dxa"/>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c>
          <w:tcPr>
            <w:tcW w:w="1152" w:type="dxa"/>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满意度指标</w:t>
            </w:r>
          </w:p>
        </w:tc>
        <w:tc>
          <w:tcPr>
            <w:tcW w:w="833" w:type="dxa"/>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Theme="minorEastAsia" w:cs="宋体" w:hint="eastAsia"/>
                <w:color w:val="000000"/>
                <w:sz w:val="32"/>
                <w:szCs w:val="32"/>
              </w:rPr>
              <w:t>服务对象满意度指标</w:t>
            </w:r>
          </w:p>
        </w:tc>
        <w:tc>
          <w:tcPr>
            <w:tcW w:w="2009" w:type="dxa"/>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line="360" w:lineRule="exact"/>
              <w:jc w:val="center"/>
              <w:textAlignment w:val="center"/>
              <w:rPr>
                <w:rFonts w:ascii="仿宋_GB2312" w:eastAsia="仿宋_GB2312" w:hAnsiTheme="minorEastAsia" w:cs="宋体"/>
                <w:color w:val="000000"/>
                <w:sz w:val="32"/>
                <w:szCs w:val="32"/>
              </w:rPr>
            </w:pPr>
            <w:r w:rsidRPr="00ED2F3F">
              <w:rPr>
                <w:rFonts w:ascii="仿宋_GB2312" w:eastAsia="仿宋_GB2312" w:hAnsiTheme="minorEastAsia" w:cs="宋体" w:hint="eastAsia"/>
                <w:color w:val="000000"/>
                <w:sz w:val="32"/>
                <w:szCs w:val="32"/>
              </w:rPr>
              <w:t>全局民警满意度</w:t>
            </w:r>
          </w:p>
        </w:tc>
        <w:tc>
          <w:tcPr>
            <w:tcW w:w="1909" w:type="dxa"/>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line="360" w:lineRule="exact"/>
              <w:jc w:val="center"/>
              <w:textAlignment w:val="center"/>
              <w:rPr>
                <w:rFonts w:ascii="仿宋_GB2312" w:eastAsia="仿宋_GB2312" w:hAnsiTheme="minorEastAsia" w:cs="宋体"/>
                <w:color w:val="000000"/>
                <w:sz w:val="32"/>
                <w:szCs w:val="32"/>
              </w:rPr>
            </w:pPr>
            <w:r w:rsidRPr="00ED2F3F">
              <w:rPr>
                <w:rFonts w:ascii="仿宋_GB2312" w:eastAsia="仿宋_GB2312" w:hAnsiTheme="minorEastAsia" w:cs="宋体" w:hint="eastAsia"/>
                <w:color w:val="000000"/>
                <w:sz w:val="32"/>
                <w:szCs w:val="32"/>
              </w:rPr>
              <w:t>≥90％</w:t>
            </w:r>
          </w:p>
        </w:tc>
        <w:tc>
          <w:tcPr>
            <w:tcW w:w="1997" w:type="dxa"/>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line="360" w:lineRule="exact"/>
              <w:jc w:val="center"/>
              <w:textAlignment w:val="center"/>
              <w:rPr>
                <w:rFonts w:ascii="仿宋_GB2312" w:eastAsia="仿宋_GB2312" w:hAnsiTheme="minorEastAsia" w:cs="宋体"/>
                <w:color w:val="000000"/>
                <w:sz w:val="32"/>
                <w:szCs w:val="32"/>
              </w:rPr>
            </w:pPr>
            <w:r w:rsidRPr="00ED2F3F">
              <w:rPr>
                <w:rFonts w:ascii="仿宋_GB2312" w:eastAsia="仿宋_GB2312" w:hAnsiTheme="minorEastAsia" w:cs="宋体" w:hint="eastAsia"/>
                <w:color w:val="000000"/>
                <w:sz w:val="32"/>
                <w:szCs w:val="32"/>
              </w:rPr>
              <w:t>≥90％</w:t>
            </w:r>
          </w:p>
        </w:tc>
      </w:tr>
    </w:tbl>
    <w:p w:rsidR="00955305" w:rsidRPr="00ED2F3F" w:rsidRDefault="00955305" w:rsidP="00ED2F3F">
      <w:pPr>
        <w:widowControl/>
        <w:shd w:val="clear" w:color="auto" w:fill="FFFFFF"/>
        <w:spacing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 </w:t>
      </w:r>
    </w:p>
    <w:p w:rsidR="000E3BFC"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8"/>
        <w:gridCol w:w="1066"/>
        <w:gridCol w:w="797"/>
        <w:gridCol w:w="1864"/>
        <w:gridCol w:w="2161"/>
        <w:gridCol w:w="1494"/>
      </w:tblGrid>
      <w:tr w:rsidR="000E3BFC" w:rsidRPr="00ED2F3F" w:rsidTr="0093178E">
        <w:trPr>
          <w:tblCellSpacing w:w="0" w:type="dxa"/>
          <w:jc w:val="center"/>
        </w:trPr>
        <w:tc>
          <w:tcPr>
            <w:tcW w:w="8290" w:type="dxa"/>
            <w:gridSpan w:val="6"/>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before="100" w:beforeAutospacing="1" w:after="100" w:afterAutospacing="1" w:line="360" w:lineRule="exact"/>
              <w:jc w:val="center"/>
              <w:rPr>
                <w:rFonts w:ascii="仿宋_GB2312" w:eastAsia="仿宋_GB2312" w:hAnsi="宋体" w:cs="宋体"/>
                <w:kern w:val="0"/>
                <w:sz w:val="32"/>
                <w:szCs w:val="32"/>
              </w:rPr>
            </w:pPr>
            <w:r w:rsidRPr="00ED2F3F">
              <w:rPr>
                <w:rFonts w:ascii="仿宋_GB2312" w:eastAsia="仿宋_GB2312" w:hAnsi="宋体" w:cs="宋体" w:hint="eastAsia"/>
                <w:b/>
                <w:bCs/>
                <w:kern w:val="0"/>
                <w:sz w:val="32"/>
                <w:szCs w:val="32"/>
              </w:rPr>
              <w:t>项目绩效目标完成情况表 （二）</w:t>
            </w:r>
            <w:r w:rsidRPr="00ED2F3F">
              <w:rPr>
                <w:rFonts w:ascii="仿宋_GB2312" w:eastAsia="仿宋_GB2312" w:hAnsi="宋体" w:cs="宋体" w:hint="eastAsia"/>
                <w:kern w:val="0"/>
                <w:sz w:val="32"/>
                <w:szCs w:val="32"/>
              </w:rPr>
              <w:t>(2019 年度)</w:t>
            </w:r>
          </w:p>
        </w:tc>
      </w:tr>
      <w:tr w:rsidR="000E3BFC" w:rsidRPr="00ED2F3F" w:rsidTr="0093178E">
        <w:trPr>
          <w:tblCellSpacing w:w="0" w:type="dxa"/>
          <w:jc w:val="center"/>
        </w:trPr>
        <w:tc>
          <w:tcPr>
            <w:tcW w:w="2771" w:type="dxa"/>
            <w:gridSpan w:val="3"/>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项目名称</w:t>
            </w:r>
          </w:p>
        </w:tc>
        <w:tc>
          <w:tcPr>
            <w:tcW w:w="5519" w:type="dxa"/>
            <w:gridSpan w:val="3"/>
            <w:tcBorders>
              <w:top w:val="outset" w:sz="6" w:space="0" w:color="auto"/>
              <w:left w:val="outset" w:sz="6" w:space="0" w:color="auto"/>
              <w:bottom w:val="outset" w:sz="6" w:space="0" w:color="auto"/>
              <w:right w:val="outset" w:sz="6" w:space="0" w:color="auto"/>
            </w:tcBorders>
            <w:vAlign w:val="center"/>
            <w:hideMark/>
          </w:tcPr>
          <w:p w:rsidR="000E3BFC" w:rsidRPr="00ED2F3F" w:rsidRDefault="0093178E"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lang w:eastAsia="zh-Hans"/>
              </w:rPr>
              <w:t>350兆数字集群铁塔及线路租用租赁费</w:t>
            </w:r>
          </w:p>
        </w:tc>
      </w:tr>
      <w:tr w:rsidR="000E3BFC" w:rsidRPr="00ED2F3F" w:rsidTr="0093178E">
        <w:trPr>
          <w:tblCellSpacing w:w="0" w:type="dxa"/>
          <w:jc w:val="center"/>
        </w:trPr>
        <w:tc>
          <w:tcPr>
            <w:tcW w:w="2771" w:type="dxa"/>
            <w:gridSpan w:val="3"/>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预算单位</w:t>
            </w:r>
          </w:p>
        </w:tc>
        <w:tc>
          <w:tcPr>
            <w:tcW w:w="5519" w:type="dxa"/>
            <w:gridSpan w:val="3"/>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Pr="00ED2F3F">
              <w:rPr>
                <w:rFonts w:ascii="仿宋_GB2312" w:eastAsia="仿宋_GB2312" w:hAnsi="宋体" w:cs="宋体" w:hint="eastAsia"/>
                <w:kern w:val="0"/>
                <w:sz w:val="32"/>
                <w:szCs w:val="32"/>
              </w:rPr>
              <w:t>阿坝州公安局</w:t>
            </w:r>
          </w:p>
        </w:tc>
      </w:tr>
      <w:tr w:rsidR="000E3BFC" w:rsidRPr="00ED2F3F" w:rsidTr="0093178E">
        <w:trPr>
          <w:tblCellSpacing w:w="0" w:type="dxa"/>
          <w:jc w:val="center"/>
        </w:trPr>
        <w:tc>
          <w:tcPr>
            <w:tcW w:w="908" w:type="dxa"/>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预算执行情况(万元)</w:t>
            </w:r>
          </w:p>
        </w:tc>
        <w:tc>
          <w:tcPr>
            <w:tcW w:w="1863" w:type="dxa"/>
            <w:gridSpan w:val="2"/>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预算数:</w:t>
            </w:r>
          </w:p>
        </w:tc>
        <w:tc>
          <w:tcPr>
            <w:tcW w:w="1864" w:type="dxa"/>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Pr="00ED2F3F">
              <w:rPr>
                <w:rFonts w:ascii="仿宋_GB2312" w:eastAsia="仿宋_GB2312" w:hAnsi="宋体" w:cs="宋体" w:hint="eastAsia"/>
                <w:kern w:val="0"/>
                <w:sz w:val="32"/>
                <w:szCs w:val="32"/>
              </w:rPr>
              <w:t>200</w:t>
            </w:r>
          </w:p>
        </w:tc>
        <w:tc>
          <w:tcPr>
            <w:tcW w:w="2161" w:type="dxa"/>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执行数:</w:t>
            </w:r>
          </w:p>
        </w:tc>
        <w:tc>
          <w:tcPr>
            <w:tcW w:w="1494" w:type="dxa"/>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Pr="00ED2F3F">
              <w:rPr>
                <w:rFonts w:ascii="仿宋_GB2312" w:eastAsia="仿宋_GB2312" w:hAnsi="宋体" w:cs="宋体" w:hint="eastAsia"/>
                <w:kern w:val="0"/>
                <w:sz w:val="32"/>
                <w:szCs w:val="32"/>
              </w:rPr>
              <w:t>196.28</w:t>
            </w:r>
          </w:p>
        </w:tc>
      </w:tr>
      <w:tr w:rsidR="000E3BFC" w:rsidRPr="00ED2F3F" w:rsidTr="0093178E">
        <w:trPr>
          <w:tblCellSpacing w:w="0" w:type="dxa"/>
          <w:jc w:val="center"/>
        </w:trPr>
        <w:tc>
          <w:tcPr>
            <w:tcW w:w="908" w:type="dxa"/>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c>
          <w:tcPr>
            <w:tcW w:w="1863" w:type="dxa"/>
            <w:gridSpan w:val="2"/>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其中-财政拨款:</w:t>
            </w:r>
          </w:p>
        </w:tc>
        <w:tc>
          <w:tcPr>
            <w:tcW w:w="1864" w:type="dxa"/>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Pr="00ED2F3F">
              <w:rPr>
                <w:rFonts w:ascii="仿宋_GB2312" w:eastAsia="仿宋_GB2312" w:hAnsi="宋体" w:cs="宋体" w:hint="eastAsia"/>
                <w:kern w:val="0"/>
                <w:sz w:val="32"/>
                <w:szCs w:val="32"/>
              </w:rPr>
              <w:t>200</w:t>
            </w:r>
          </w:p>
        </w:tc>
        <w:tc>
          <w:tcPr>
            <w:tcW w:w="2161" w:type="dxa"/>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其中-财政拨款:</w:t>
            </w:r>
          </w:p>
        </w:tc>
        <w:tc>
          <w:tcPr>
            <w:tcW w:w="1494" w:type="dxa"/>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Pr="00ED2F3F">
              <w:rPr>
                <w:rFonts w:ascii="仿宋_GB2312" w:eastAsia="仿宋_GB2312" w:hAnsi="宋体" w:cs="宋体" w:hint="eastAsia"/>
                <w:kern w:val="0"/>
                <w:sz w:val="32"/>
                <w:szCs w:val="32"/>
              </w:rPr>
              <w:t>196.28</w:t>
            </w:r>
          </w:p>
        </w:tc>
      </w:tr>
      <w:tr w:rsidR="000E3BFC" w:rsidRPr="00ED2F3F" w:rsidTr="0093178E">
        <w:trPr>
          <w:tblCellSpacing w:w="0" w:type="dxa"/>
          <w:jc w:val="center"/>
        </w:trPr>
        <w:tc>
          <w:tcPr>
            <w:tcW w:w="908" w:type="dxa"/>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lastRenderedPageBreak/>
              <w:t> </w:t>
            </w:r>
          </w:p>
        </w:tc>
        <w:tc>
          <w:tcPr>
            <w:tcW w:w="1863" w:type="dxa"/>
            <w:gridSpan w:val="2"/>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其它资金:</w:t>
            </w:r>
          </w:p>
        </w:tc>
        <w:tc>
          <w:tcPr>
            <w:tcW w:w="1864" w:type="dxa"/>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c>
          <w:tcPr>
            <w:tcW w:w="2161" w:type="dxa"/>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其它资金:</w:t>
            </w:r>
          </w:p>
        </w:tc>
        <w:tc>
          <w:tcPr>
            <w:tcW w:w="1494" w:type="dxa"/>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r>
      <w:tr w:rsidR="000E3BFC" w:rsidRPr="00ED2F3F" w:rsidTr="0093178E">
        <w:trPr>
          <w:tblCellSpacing w:w="0" w:type="dxa"/>
          <w:jc w:val="center"/>
        </w:trPr>
        <w:tc>
          <w:tcPr>
            <w:tcW w:w="908" w:type="dxa"/>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年度目标完成情况</w:t>
            </w:r>
          </w:p>
        </w:tc>
        <w:tc>
          <w:tcPr>
            <w:tcW w:w="3727" w:type="dxa"/>
            <w:gridSpan w:val="3"/>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Theme="minorEastAsia" w:hint="eastAsia"/>
                <w:sz w:val="32"/>
                <w:szCs w:val="32"/>
              </w:rPr>
              <w:t>通过</w:t>
            </w:r>
            <w:r w:rsidR="0093178E" w:rsidRPr="00ED2F3F">
              <w:rPr>
                <w:rFonts w:ascii="仿宋_GB2312" w:eastAsia="仿宋_GB2312" w:hAnsiTheme="minorEastAsia" w:hint="eastAsia"/>
                <w:sz w:val="32"/>
                <w:szCs w:val="32"/>
              </w:rPr>
              <w:t>租用350M铁塔，保障了我局指令的上传下达、大型活动、重大警卫任务及突发事件的通信保障</w:t>
            </w:r>
            <w:r w:rsidRPr="00ED2F3F">
              <w:rPr>
                <w:rFonts w:ascii="仿宋_GB2312" w:eastAsia="仿宋_GB2312" w:hAnsiTheme="minorEastAsia" w:hint="eastAsia"/>
                <w:sz w:val="32"/>
                <w:szCs w:val="32"/>
              </w:rPr>
              <w:t>。</w:t>
            </w:r>
          </w:p>
        </w:tc>
        <w:tc>
          <w:tcPr>
            <w:tcW w:w="3655" w:type="dxa"/>
            <w:gridSpan w:val="2"/>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全部完成</w:t>
            </w:r>
          </w:p>
        </w:tc>
      </w:tr>
      <w:tr w:rsidR="000E3BFC" w:rsidRPr="00ED2F3F" w:rsidTr="0093178E">
        <w:trPr>
          <w:tblCellSpacing w:w="0" w:type="dxa"/>
          <w:jc w:val="center"/>
        </w:trPr>
        <w:tc>
          <w:tcPr>
            <w:tcW w:w="908" w:type="dxa"/>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c>
          <w:tcPr>
            <w:tcW w:w="3727" w:type="dxa"/>
            <w:gridSpan w:val="3"/>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c>
          <w:tcPr>
            <w:tcW w:w="3655" w:type="dxa"/>
            <w:gridSpan w:val="2"/>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r>
      <w:tr w:rsidR="000E3BFC" w:rsidRPr="00ED2F3F" w:rsidTr="0093178E">
        <w:trPr>
          <w:tblCellSpacing w:w="0" w:type="dxa"/>
          <w:jc w:val="center"/>
        </w:trPr>
        <w:tc>
          <w:tcPr>
            <w:tcW w:w="908" w:type="dxa"/>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绩效指标完成情况</w:t>
            </w:r>
          </w:p>
        </w:tc>
        <w:tc>
          <w:tcPr>
            <w:tcW w:w="1066" w:type="dxa"/>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一级指标</w:t>
            </w:r>
          </w:p>
        </w:tc>
        <w:tc>
          <w:tcPr>
            <w:tcW w:w="797" w:type="dxa"/>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二级指标</w:t>
            </w:r>
          </w:p>
        </w:tc>
        <w:tc>
          <w:tcPr>
            <w:tcW w:w="1864" w:type="dxa"/>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三级指标</w:t>
            </w:r>
          </w:p>
        </w:tc>
        <w:tc>
          <w:tcPr>
            <w:tcW w:w="2161" w:type="dxa"/>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预期指标值(包含数字及文字描述)</w:t>
            </w:r>
          </w:p>
        </w:tc>
        <w:tc>
          <w:tcPr>
            <w:tcW w:w="1494" w:type="dxa"/>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实际完成指标值(包含数字及文字描述)</w:t>
            </w:r>
          </w:p>
        </w:tc>
      </w:tr>
      <w:tr w:rsidR="000E3BFC" w:rsidRPr="00ED2F3F" w:rsidTr="0093178E">
        <w:trPr>
          <w:tblCellSpacing w:w="0" w:type="dxa"/>
          <w:jc w:val="center"/>
        </w:trPr>
        <w:tc>
          <w:tcPr>
            <w:tcW w:w="908" w:type="dxa"/>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c>
          <w:tcPr>
            <w:tcW w:w="1066" w:type="dxa"/>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项目完成指标</w:t>
            </w:r>
          </w:p>
        </w:tc>
        <w:tc>
          <w:tcPr>
            <w:tcW w:w="797" w:type="dxa"/>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数量指标</w:t>
            </w:r>
          </w:p>
        </w:tc>
        <w:tc>
          <w:tcPr>
            <w:tcW w:w="1864" w:type="dxa"/>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0093178E" w:rsidRPr="00ED2F3F">
              <w:rPr>
                <w:rFonts w:ascii="仿宋_GB2312" w:eastAsia="仿宋_GB2312" w:hAnsi="宋体" w:cs="宋体" w:hint="eastAsia"/>
                <w:kern w:val="0"/>
                <w:sz w:val="32"/>
                <w:szCs w:val="32"/>
              </w:rPr>
              <w:t>149个点位</w:t>
            </w:r>
          </w:p>
        </w:tc>
        <w:tc>
          <w:tcPr>
            <w:tcW w:w="2161" w:type="dxa"/>
            <w:tcBorders>
              <w:top w:val="outset" w:sz="6" w:space="0" w:color="auto"/>
              <w:left w:val="outset" w:sz="6" w:space="0" w:color="auto"/>
              <w:bottom w:val="outset" w:sz="6" w:space="0" w:color="auto"/>
              <w:right w:val="outset" w:sz="6" w:space="0" w:color="auto"/>
            </w:tcBorders>
            <w:vAlign w:val="center"/>
            <w:hideMark/>
          </w:tcPr>
          <w:p w:rsidR="000E3BFC" w:rsidRPr="00ED2F3F" w:rsidRDefault="0093178E"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149个点位</w:t>
            </w:r>
          </w:p>
        </w:tc>
        <w:tc>
          <w:tcPr>
            <w:tcW w:w="1494" w:type="dxa"/>
            <w:tcBorders>
              <w:top w:val="outset" w:sz="6" w:space="0" w:color="auto"/>
              <w:left w:val="outset" w:sz="6" w:space="0" w:color="auto"/>
              <w:bottom w:val="outset" w:sz="6" w:space="0" w:color="auto"/>
              <w:right w:val="outset" w:sz="6" w:space="0" w:color="auto"/>
            </w:tcBorders>
            <w:vAlign w:val="center"/>
            <w:hideMark/>
          </w:tcPr>
          <w:p w:rsidR="000E3BFC" w:rsidRPr="00ED2F3F" w:rsidRDefault="000E3BFC"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0093178E" w:rsidRPr="00ED2F3F">
              <w:rPr>
                <w:rFonts w:ascii="仿宋_GB2312" w:eastAsia="仿宋_GB2312" w:hAnsi="宋体" w:cs="宋体" w:hint="eastAsia"/>
                <w:kern w:val="0"/>
                <w:sz w:val="32"/>
                <w:szCs w:val="32"/>
              </w:rPr>
              <w:t>149个点位</w:t>
            </w:r>
          </w:p>
        </w:tc>
      </w:tr>
      <w:tr w:rsidR="0093178E" w:rsidRPr="00ED2F3F" w:rsidTr="0093178E">
        <w:trPr>
          <w:tblCellSpacing w:w="0" w:type="dxa"/>
          <w:jc w:val="center"/>
        </w:trPr>
        <w:tc>
          <w:tcPr>
            <w:tcW w:w="908" w:type="dxa"/>
            <w:tcBorders>
              <w:top w:val="outset" w:sz="6" w:space="0" w:color="auto"/>
              <w:left w:val="outset" w:sz="6" w:space="0" w:color="auto"/>
              <w:bottom w:val="outset" w:sz="6" w:space="0" w:color="auto"/>
              <w:right w:val="outset" w:sz="6" w:space="0" w:color="auto"/>
            </w:tcBorders>
            <w:vAlign w:val="center"/>
            <w:hideMark/>
          </w:tcPr>
          <w:p w:rsidR="0093178E" w:rsidRPr="00ED2F3F" w:rsidRDefault="0093178E"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c>
          <w:tcPr>
            <w:tcW w:w="1066" w:type="dxa"/>
            <w:tcBorders>
              <w:top w:val="outset" w:sz="6" w:space="0" w:color="auto"/>
              <w:left w:val="outset" w:sz="6" w:space="0" w:color="auto"/>
              <w:bottom w:val="outset" w:sz="6" w:space="0" w:color="auto"/>
              <w:right w:val="outset" w:sz="6" w:space="0" w:color="auto"/>
            </w:tcBorders>
            <w:vAlign w:val="center"/>
            <w:hideMark/>
          </w:tcPr>
          <w:p w:rsidR="0093178E" w:rsidRPr="00ED2F3F" w:rsidRDefault="0093178E"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项目完成指标</w:t>
            </w:r>
          </w:p>
        </w:tc>
        <w:tc>
          <w:tcPr>
            <w:tcW w:w="797" w:type="dxa"/>
            <w:tcBorders>
              <w:top w:val="outset" w:sz="6" w:space="0" w:color="auto"/>
              <w:left w:val="outset" w:sz="6" w:space="0" w:color="auto"/>
              <w:bottom w:val="outset" w:sz="6" w:space="0" w:color="auto"/>
              <w:right w:val="outset" w:sz="6" w:space="0" w:color="auto"/>
            </w:tcBorders>
            <w:vAlign w:val="center"/>
            <w:hideMark/>
          </w:tcPr>
          <w:p w:rsidR="0093178E" w:rsidRPr="00ED2F3F" w:rsidRDefault="0093178E" w:rsidP="00ED2F3F">
            <w:pPr>
              <w:widowControl/>
              <w:spacing w:line="360" w:lineRule="exact"/>
              <w:jc w:val="center"/>
              <w:textAlignment w:val="center"/>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质量指标</w:t>
            </w:r>
          </w:p>
        </w:tc>
        <w:tc>
          <w:tcPr>
            <w:tcW w:w="1864" w:type="dxa"/>
            <w:tcBorders>
              <w:top w:val="outset" w:sz="6" w:space="0" w:color="auto"/>
              <w:left w:val="outset" w:sz="6" w:space="0" w:color="auto"/>
              <w:bottom w:val="outset" w:sz="6" w:space="0" w:color="auto"/>
              <w:right w:val="outset" w:sz="6" w:space="0" w:color="auto"/>
            </w:tcBorders>
            <w:vAlign w:val="center"/>
            <w:hideMark/>
          </w:tcPr>
          <w:p w:rsidR="0093178E" w:rsidRPr="00ED2F3F" w:rsidRDefault="0093178E" w:rsidP="00ED2F3F">
            <w:pPr>
              <w:widowControl/>
              <w:spacing w:line="360" w:lineRule="exact"/>
              <w:jc w:val="center"/>
              <w:textAlignment w:val="center"/>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保障全350M系统畅通、保障应急通信</w:t>
            </w:r>
          </w:p>
        </w:tc>
        <w:tc>
          <w:tcPr>
            <w:tcW w:w="2161" w:type="dxa"/>
            <w:tcBorders>
              <w:top w:val="outset" w:sz="6" w:space="0" w:color="auto"/>
              <w:left w:val="outset" w:sz="6" w:space="0" w:color="auto"/>
              <w:bottom w:val="outset" w:sz="6" w:space="0" w:color="auto"/>
              <w:right w:val="outset" w:sz="6" w:space="0" w:color="auto"/>
            </w:tcBorders>
            <w:vAlign w:val="center"/>
            <w:hideMark/>
          </w:tcPr>
          <w:p w:rsidR="0093178E" w:rsidRPr="00ED2F3F" w:rsidRDefault="0093178E" w:rsidP="00ED2F3F">
            <w:pPr>
              <w:widowControl/>
              <w:spacing w:line="360" w:lineRule="exact"/>
              <w:jc w:val="center"/>
              <w:textAlignment w:val="center"/>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保障全350M系统畅通、保障应急通信</w:t>
            </w:r>
          </w:p>
        </w:tc>
        <w:tc>
          <w:tcPr>
            <w:tcW w:w="1494" w:type="dxa"/>
            <w:tcBorders>
              <w:top w:val="outset" w:sz="6" w:space="0" w:color="auto"/>
              <w:left w:val="outset" w:sz="6" w:space="0" w:color="auto"/>
              <w:bottom w:val="outset" w:sz="6" w:space="0" w:color="auto"/>
              <w:right w:val="outset" w:sz="6" w:space="0" w:color="auto"/>
            </w:tcBorders>
            <w:vAlign w:val="center"/>
            <w:hideMark/>
          </w:tcPr>
          <w:p w:rsidR="0093178E" w:rsidRPr="00ED2F3F" w:rsidRDefault="0093178E" w:rsidP="00ED2F3F">
            <w:pPr>
              <w:widowControl/>
              <w:spacing w:line="360" w:lineRule="exact"/>
              <w:jc w:val="center"/>
              <w:textAlignment w:val="center"/>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达到要求</w:t>
            </w:r>
          </w:p>
        </w:tc>
      </w:tr>
      <w:tr w:rsidR="0093178E" w:rsidRPr="00ED2F3F" w:rsidTr="0093178E">
        <w:trPr>
          <w:tblCellSpacing w:w="0" w:type="dxa"/>
          <w:jc w:val="center"/>
        </w:trPr>
        <w:tc>
          <w:tcPr>
            <w:tcW w:w="908" w:type="dxa"/>
            <w:tcBorders>
              <w:top w:val="outset" w:sz="6" w:space="0" w:color="auto"/>
              <w:left w:val="outset" w:sz="6" w:space="0" w:color="auto"/>
              <w:bottom w:val="outset" w:sz="6" w:space="0" w:color="auto"/>
              <w:right w:val="outset" w:sz="6" w:space="0" w:color="auto"/>
            </w:tcBorders>
            <w:vAlign w:val="center"/>
            <w:hideMark/>
          </w:tcPr>
          <w:p w:rsidR="0093178E" w:rsidRPr="00ED2F3F" w:rsidRDefault="0093178E"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c>
          <w:tcPr>
            <w:tcW w:w="1066" w:type="dxa"/>
            <w:tcBorders>
              <w:top w:val="outset" w:sz="6" w:space="0" w:color="auto"/>
              <w:left w:val="outset" w:sz="6" w:space="0" w:color="auto"/>
              <w:bottom w:val="outset" w:sz="6" w:space="0" w:color="auto"/>
              <w:right w:val="outset" w:sz="6" w:space="0" w:color="auto"/>
            </w:tcBorders>
            <w:vAlign w:val="center"/>
            <w:hideMark/>
          </w:tcPr>
          <w:p w:rsidR="0093178E" w:rsidRPr="00ED2F3F" w:rsidRDefault="0093178E"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效益指标</w:t>
            </w:r>
          </w:p>
        </w:tc>
        <w:tc>
          <w:tcPr>
            <w:tcW w:w="797" w:type="dxa"/>
            <w:tcBorders>
              <w:top w:val="outset" w:sz="6" w:space="0" w:color="auto"/>
              <w:left w:val="outset" w:sz="6" w:space="0" w:color="auto"/>
              <w:bottom w:val="outset" w:sz="6" w:space="0" w:color="auto"/>
              <w:right w:val="outset" w:sz="6" w:space="0" w:color="auto"/>
            </w:tcBorders>
            <w:vAlign w:val="center"/>
            <w:hideMark/>
          </w:tcPr>
          <w:p w:rsidR="0093178E" w:rsidRPr="00ED2F3F" w:rsidRDefault="0093178E" w:rsidP="00ED2F3F">
            <w:pPr>
              <w:widowControl/>
              <w:spacing w:line="360" w:lineRule="exact"/>
              <w:jc w:val="center"/>
              <w:textAlignment w:val="center"/>
              <w:rPr>
                <w:rFonts w:ascii="仿宋_GB2312" w:eastAsia="仿宋_GB2312" w:hAnsiTheme="minorEastAsia" w:cs="宋体"/>
                <w:color w:val="000000"/>
                <w:sz w:val="32"/>
                <w:szCs w:val="32"/>
              </w:rPr>
            </w:pPr>
            <w:r w:rsidRPr="00ED2F3F">
              <w:rPr>
                <w:rFonts w:ascii="仿宋_GB2312" w:eastAsia="仿宋_GB2312" w:hAnsiTheme="minorEastAsia" w:cs="宋体" w:hint="eastAsia"/>
                <w:color w:val="000000"/>
                <w:sz w:val="32"/>
                <w:szCs w:val="32"/>
              </w:rPr>
              <w:t>社会效益指标</w:t>
            </w:r>
          </w:p>
        </w:tc>
        <w:tc>
          <w:tcPr>
            <w:tcW w:w="1864" w:type="dxa"/>
            <w:tcBorders>
              <w:top w:val="outset" w:sz="6" w:space="0" w:color="auto"/>
              <w:left w:val="outset" w:sz="6" w:space="0" w:color="auto"/>
              <w:bottom w:val="outset" w:sz="6" w:space="0" w:color="auto"/>
              <w:right w:val="outset" w:sz="6" w:space="0" w:color="auto"/>
            </w:tcBorders>
            <w:vAlign w:val="center"/>
            <w:hideMark/>
          </w:tcPr>
          <w:p w:rsidR="0093178E" w:rsidRPr="00ED2F3F" w:rsidRDefault="0093178E" w:rsidP="00ED2F3F">
            <w:pPr>
              <w:widowControl/>
              <w:spacing w:line="360" w:lineRule="exact"/>
              <w:jc w:val="center"/>
              <w:textAlignment w:val="center"/>
              <w:rPr>
                <w:rFonts w:ascii="仿宋_GB2312" w:eastAsia="仿宋_GB2312" w:hAnsiTheme="minorEastAsia" w:cs="宋体"/>
                <w:color w:val="000000"/>
                <w:sz w:val="32"/>
                <w:szCs w:val="32"/>
              </w:rPr>
            </w:pPr>
            <w:r w:rsidRPr="00ED2F3F">
              <w:rPr>
                <w:rFonts w:ascii="仿宋_GB2312" w:eastAsia="仿宋_GB2312" w:hAnsiTheme="minorEastAsia" w:cs="宋体" w:hint="eastAsia"/>
                <w:color w:val="000000"/>
                <w:sz w:val="32"/>
                <w:szCs w:val="32"/>
              </w:rPr>
              <w:t>承载了公安机关指令上传下达、保障大型活动、应急处突、重大警卫的通信保障</w:t>
            </w:r>
          </w:p>
        </w:tc>
        <w:tc>
          <w:tcPr>
            <w:tcW w:w="2161" w:type="dxa"/>
            <w:tcBorders>
              <w:top w:val="outset" w:sz="6" w:space="0" w:color="auto"/>
              <w:left w:val="outset" w:sz="6" w:space="0" w:color="auto"/>
              <w:bottom w:val="outset" w:sz="6" w:space="0" w:color="auto"/>
              <w:right w:val="outset" w:sz="6" w:space="0" w:color="auto"/>
            </w:tcBorders>
            <w:vAlign w:val="center"/>
            <w:hideMark/>
          </w:tcPr>
          <w:p w:rsidR="0093178E" w:rsidRPr="00ED2F3F" w:rsidRDefault="0093178E" w:rsidP="00ED2F3F">
            <w:pPr>
              <w:widowControl/>
              <w:spacing w:line="360" w:lineRule="exact"/>
              <w:jc w:val="center"/>
              <w:textAlignment w:val="center"/>
              <w:rPr>
                <w:rFonts w:ascii="仿宋_GB2312" w:eastAsia="仿宋_GB2312" w:hAnsiTheme="minorEastAsia" w:cs="宋体"/>
                <w:color w:val="000000"/>
                <w:sz w:val="32"/>
                <w:szCs w:val="32"/>
              </w:rPr>
            </w:pPr>
            <w:r w:rsidRPr="00ED2F3F">
              <w:rPr>
                <w:rFonts w:ascii="仿宋_GB2312" w:eastAsia="仿宋_GB2312" w:hAnsiTheme="minorEastAsia" w:cs="宋体" w:hint="eastAsia"/>
                <w:color w:val="000000"/>
                <w:sz w:val="32"/>
                <w:szCs w:val="32"/>
              </w:rPr>
              <w:t>承载了公安机关指令上传下达、保障大型活动、应急处突、重大警卫的通信保障</w:t>
            </w:r>
          </w:p>
        </w:tc>
        <w:tc>
          <w:tcPr>
            <w:tcW w:w="1494" w:type="dxa"/>
            <w:tcBorders>
              <w:top w:val="outset" w:sz="6" w:space="0" w:color="auto"/>
              <w:left w:val="outset" w:sz="6" w:space="0" w:color="auto"/>
              <w:bottom w:val="outset" w:sz="6" w:space="0" w:color="auto"/>
              <w:right w:val="outset" w:sz="6" w:space="0" w:color="auto"/>
            </w:tcBorders>
            <w:vAlign w:val="center"/>
            <w:hideMark/>
          </w:tcPr>
          <w:p w:rsidR="0093178E" w:rsidRPr="00ED2F3F" w:rsidRDefault="0093178E" w:rsidP="00ED2F3F">
            <w:pPr>
              <w:widowControl/>
              <w:spacing w:line="360" w:lineRule="exact"/>
              <w:jc w:val="center"/>
              <w:textAlignment w:val="center"/>
              <w:rPr>
                <w:rFonts w:ascii="仿宋_GB2312" w:eastAsia="仿宋_GB2312" w:hAnsiTheme="minorEastAsia" w:cs="宋体"/>
                <w:color w:val="000000"/>
                <w:sz w:val="32"/>
                <w:szCs w:val="32"/>
              </w:rPr>
            </w:pPr>
            <w:r w:rsidRPr="00ED2F3F">
              <w:rPr>
                <w:rFonts w:ascii="仿宋_GB2312" w:eastAsia="仿宋_GB2312" w:hAnsiTheme="minorEastAsia" w:cs="宋体" w:hint="eastAsia"/>
                <w:color w:val="000000"/>
                <w:sz w:val="32"/>
                <w:szCs w:val="32"/>
              </w:rPr>
              <w:t>已经完成</w:t>
            </w:r>
          </w:p>
        </w:tc>
      </w:tr>
      <w:tr w:rsidR="0093178E" w:rsidRPr="00ED2F3F" w:rsidTr="0093178E">
        <w:trPr>
          <w:tblCellSpacing w:w="0" w:type="dxa"/>
          <w:jc w:val="center"/>
        </w:trPr>
        <w:tc>
          <w:tcPr>
            <w:tcW w:w="908" w:type="dxa"/>
            <w:tcBorders>
              <w:top w:val="outset" w:sz="6" w:space="0" w:color="auto"/>
              <w:left w:val="outset" w:sz="6" w:space="0" w:color="auto"/>
              <w:bottom w:val="outset" w:sz="6" w:space="0" w:color="auto"/>
              <w:right w:val="outset" w:sz="6" w:space="0" w:color="auto"/>
            </w:tcBorders>
            <w:vAlign w:val="center"/>
            <w:hideMark/>
          </w:tcPr>
          <w:p w:rsidR="0093178E" w:rsidRPr="00ED2F3F" w:rsidRDefault="0093178E"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c>
          <w:tcPr>
            <w:tcW w:w="1066" w:type="dxa"/>
            <w:tcBorders>
              <w:top w:val="outset" w:sz="6" w:space="0" w:color="auto"/>
              <w:left w:val="outset" w:sz="6" w:space="0" w:color="auto"/>
              <w:bottom w:val="outset" w:sz="6" w:space="0" w:color="auto"/>
              <w:right w:val="outset" w:sz="6" w:space="0" w:color="auto"/>
            </w:tcBorders>
            <w:vAlign w:val="center"/>
            <w:hideMark/>
          </w:tcPr>
          <w:p w:rsidR="0093178E" w:rsidRPr="00ED2F3F" w:rsidRDefault="0093178E"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满意度指标</w:t>
            </w:r>
          </w:p>
        </w:tc>
        <w:tc>
          <w:tcPr>
            <w:tcW w:w="797" w:type="dxa"/>
            <w:tcBorders>
              <w:top w:val="outset" w:sz="6" w:space="0" w:color="auto"/>
              <w:left w:val="outset" w:sz="6" w:space="0" w:color="auto"/>
              <w:bottom w:val="outset" w:sz="6" w:space="0" w:color="auto"/>
              <w:right w:val="outset" w:sz="6" w:space="0" w:color="auto"/>
            </w:tcBorders>
            <w:vAlign w:val="center"/>
            <w:hideMark/>
          </w:tcPr>
          <w:p w:rsidR="0093178E" w:rsidRPr="00ED2F3F" w:rsidRDefault="0093178E"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Theme="minorEastAsia" w:cs="宋体" w:hint="eastAsia"/>
                <w:color w:val="000000"/>
                <w:sz w:val="32"/>
                <w:szCs w:val="32"/>
              </w:rPr>
              <w:t>服务对象满意度指标</w:t>
            </w:r>
          </w:p>
        </w:tc>
        <w:tc>
          <w:tcPr>
            <w:tcW w:w="1864" w:type="dxa"/>
            <w:tcBorders>
              <w:top w:val="outset" w:sz="6" w:space="0" w:color="auto"/>
              <w:left w:val="outset" w:sz="6" w:space="0" w:color="auto"/>
              <w:bottom w:val="outset" w:sz="6" w:space="0" w:color="auto"/>
              <w:right w:val="outset" w:sz="6" w:space="0" w:color="auto"/>
            </w:tcBorders>
            <w:vAlign w:val="center"/>
            <w:hideMark/>
          </w:tcPr>
          <w:p w:rsidR="0093178E" w:rsidRPr="00ED2F3F" w:rsidRDefault="0093178E" w:rsidP="00ED2F3F">
            <w:pPr>
              <w:widowControl/>
              <w:spacing w:line="360" w:lineRule="exact"/>
              <w:jc w:val="center"/>
              <w:textAlignment w:val="center"/>
              <w:rPr>
                <w:rFonts w:ascii="仿宋_GB2312" w:eastAsia="仿宋_GB2312" w:hAnsiTheme="minorEastAsia" w:cs="宋体"/>
                <w:color w:val="000000"/>
                <w:sz w:val="32"/>
                <w:szCs w:val="32"/>
              </w:rPr>
            </w:pPr>
            <w:r w:rsidRPr="00ED2F3F">
              <w:rPr>
                <w:rFonts w:ascii="仿宋_GB2312" w:eastAsia="仿宋_GB2312" w:hAnsiTheme="minorEastAsia" w:cs="宋体" w:hint="eastAsia"/>
                <w:color w:val="000000"/>
                <w:sz w:val="32"/>
                <w:szCs w:val="32"/>
              </w:rPr>
              <w:t>使用民警满意度</w:t>
            </w:r>
          </w:p>
        </w:tc>
        <w:tc>
          <w:tcPr>
            <w:tcW w:w="2161" w:type="dxa"/>
            <w:tcBorders>
              <w:top w:val="outset" w:sz="6" w:space="0" w:color="auto"/>
              <w:left w:val="outset" w:sz="6" w:space="0" w:color="auto"/>
              <w:bottom w:val="outset" w:sz="6" w:space="0" w:color="auto"/>
              <w:right w:val="outset" w:sz="6" w:space="0" w:color="auto"/>
            </w:tcBorders>
            <w:vAlign w:val="center"/>
            <w:hideMark/>
          </w:tcPr>
          <w:p w:rsidR="0093178E" w:rsidRPr="00ED2F3F" w:rsidRDefault="0093178E" w:rsidP="00ED2F3F">
            <w:pPr>
              <w:widowControl/>
              <w:spacing w:line="360" w:lineRule="exact"/>
              <w:jc w:val="center"/>
              <w:textAlignment w:val="center"/>
              <w:rPr>
                <w:rFonts w:ascii="仿宋_GB2312" w:eastAsia="仿宋_GB2312" w:hAnsiTheme="minorEastAsia" w:cs="宋体"/>
                <w:color w:val="000000"/>
                <w:sz w:val="32"/>
                <w:szCs w:val="32"/>
              </w:rPr>
            </w:pPr>
            <w:r w:rsidRPr="00ED2F3F">
              <w:rPr>
                <w:rFonts w:ascii="仿宋_GB2312" w:eastAsia="仿宋_GB2312" w:hAnsiTheme="minorEastAsia" w:cs="宋体" w:hint="eastAsia"/>
                <w:color w:val="000000"/>
                <w:sz w:val="32"/>
                <w:szCs w:val="32"/>
              </w:rPr>
              <w:t>≥95％</w:t>
            </w:r>
          </w:p>
        </w:tc>
        <w:tc>
          <w:tcPr>
            <w:tcW w:w="1494" w:type="dxa"/>
            <w:tcBorders>
              <w:top w:val="outset" w:sz="6" w:space="0" w:color="auto"/>
              <w:left w:val="outset" w:sz="6" w:space="0" w:color="auto"/>
              <w:bottom w:val="outset" w:sz="6" w:space="0" w:color="auto"/>
              <w:right w:val="outset" w:sz="6" w:space="0" w:color="auto"/>
            </w:tcBorders>
            <w:vAlign w:val="center"/>
            <w:hideMark/>
          </w:tcPr>
          <w:p w:rsidR="0093178E" w:rsidRPr="00ED2F3F" w:rsidRDefault="0093178E" w:rsidP="00ED2F3F">
            <w:pPr>
              <w:widowControl/>
              <w:spacing w:line="360" w:lineRule="exact"/>
              <w:jc w:val="center"/>
              <w:textAlignment w:val="center"/>
              <w:rPr>
                <w:rFonts w:ascii="仿宋_GB2312" w:eastAsia="仿宋_GB2312" w:hAnsiTheme="minorEastAsia" w:cs="宋体"/>
                <w:color w:val="000000"/>
                <w:sz w:val="32"/>
                <w:szCs w:val="32"/>
              </w:rPr>
            </w:pPr>
            <w:r w:rsidRPr="00ED2F3F">
              <w:rPr>
                <w:rFonts w:ascii="仿宋_GB2312" w:eastAsia="仿宋_GB2312" w:hAnsiTheme="minorEastAsia" w:cs="宋体" w:hint="eastAsia"/>
                <w:color w:val="000000"/>
                <w:sz w:val="32"/>
                <w:szCs w:val="32"/>
              </w:rPr>
              <w:t>≥95％</w:t>
            </w:r>
          </w:p>
        </w:tc>
      </w:tr>
    </w:tbl>
    <w:p w:rsidR="00955305"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A367BD"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8"/>
        <w:gridCol w:w="1066"/>
        <w:gridCol w:w="797"/>
        <w:gridCol w:w="1864"/>
        <w:gridCol w:w="1772"/>
        <w:gridCol w:w="1883"/>
      </w:tblGrid>
      <w:tr w:rsidR="00A367BD" w:rsidRPr="00ED2F3F" w:rsidTr="00807483">
        <w:trPr>
          <w:tblCellSpacing w:w="0" w:type="dxa"/>
          <w:jc w:val="center"/>
        </w:trPr>
        <w:tc>
          <w:tcPr>
            <w:tcW w:w="8290" w:type="dxa"/>
            <w:gridSpan w:val="6"/>
            <w:tcBorders>
              <w:top w:val="outset" w:sz="6" w:space="0" w:color="auto"/>
              <w:left w:val="outset" w:sz="6" w:space="0" w:color="auto"/>
              <w:bottom w:val="outset" w:sz="6" w:space="0" w:color="auto"/>
              <w:right w:val="outset" w:sz="6" w:space="0" w:color="auto"/>
            </w:tcBorders>
            <w:vAlign w:val="center"/>
          </w:tcPr>
          <w:p w:rsidR="00A367BD" w:rsidRPr="00ED2F3F" w:rsidRDefault="00A367BD" w:rsidP="00ED2F3F">
            <w:pPr>
              <w:widowControl/>
              <w:spacing w:before="100" w:beforeAutospacing="1" w:after="100" w:afterAutospacing="1" w:line="360" w:lineRule="exact"/>
              <w:jc w:val="center"/>
              <w:rPr>
                <w:rFonts w:ascii="仿宋_GB2312" w:eastAsia="仿宋_GB2312" w:hAnsi="宋体" w:cs="宋体"/>
                <w:kern w:val="0"/>
                <w:sz w:val="32"/>
                <w:szCs w:val="32"/>
              </w:rPr>
            </w:pPr>
            <w:r w:rsidRPr="00ED2F3F">
              <w:rPr>
                <w:rFonts w:ascii="仿宋_GB2312" w:eastAsia="仿宋_GB2312" w:hAnsi="宋体" w:cs="宋体" w:hint="eastAsia"/>
                <w:b/>
                <w:bCs/>
                <w:kern w:val="0"/>
                <w:sz w:val="32"/>
                <w:szCs w:val="32"/>
              </w:rPr>
              <w:t>项目绩效目标完成情况表 （三）</w:t>
            </w:r>
            <w:r w:rsidRPr="00ED2F3F">
              <w:rPr>
                <w:rFonts w:ascii="仿宋_GB2312" w:eastAsia="仿宋_GB2312" w:hAnsi="宋体" w:cs="宋体" w:hint="eastAsia"/>
                <w:kern w:val="0"/>
                <w:sz w:val="32"/>
                <w:szCs w:val="32"/>
              </w:rPr>
              <w:t>(2019 年度)</w:t>
            </w:r>
          </w:p>
        </w:tc>
      </w:tr>
      <w:tr w:rsidR="00A367BD" w:rsidRPr="00ED2F3F" w:rsidTr="00807483">
        <w:trPr>
          <w:tblCellSpacing w:w="0" w:type="dxa"/>
          <w:jc w:val="center"/>
        </w:trPr>
        <w:tc>
          <w:tcPr>
            <w:tcW w:w="2771" w:type="dxa"/>
            <w:gridSpan w:val="3"/>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项目名称</w:t>
            </w:r>
          </w:p>
        </w:tc>
        <w:tc>
          <w:tcPr>
            <w:tcW w:w="5519" w:type="dxa"/>
            <w:gridSpan w:val="3"/>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Pr="00ED2F3F">
              <w:rPr>
                <w:rFonts w:ascii="仿宋_GB2312" w:eastAsia="仿宋_GB2312" w:hAnsi="宋体" w:cs="宋体" w:hint="eastAsia"/>
                <w:kern w:val="0"/>
                <w:sz w:val="32"/>
                <w:szCs w:val="32"/>
                <w:lang w:eastAsia="zh-Hans"/>
              </w:rPr>
              <w:t>公安业务费</w:t>
            </w:r>
          </w:p>
        </w:tc>
      </w:tr>
      <w:tr w:rsidR="00A367BD" w:rsidRPr="00ED2F3F" w:rsidTr="00807483">
        <w:trPr>
          <w:tblCellSpacing w:w="0" w:type="dxa"/>
          <w:jc w:val="center"/>
        </w:trPr>
        <w:tc>
          <w:tcPr>
            <w:tcW w:w="2771" w:type="dxa"/>
            <w:gridSpan w:val="3"/>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预算单位</w:t>
            </w:r>
          </w:p>
        </w:tc>
        <w:tc>
          <w:tcPr>
            <w:tcW w:w="5519" w:type="dxa"/>
            <w:gridSpan w:val="3"/>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Pr="00ED2F3F">
              <w:rPr>
                <w:rFonts w:ascii="仿宋_GB2312" w:eastAsia="仿宋_GB2312" w:hAnsi="宋体" w:cs="宋体" w:hint="eastAsia"/>
                <w:kern w:val="0"/>
                <w:sz w:val="32"/>
                <w:szCs w:val="32"/>
              </w:rPr>
              <w:t>阿坝州公安局</w:t>
            </w:r>
          </w:p>
        </w:tc>
      </w:tr>
      <w:tr w:rsidR="00A367BD" w:rsidRPr="00ED2F3F" w:rsidTr="00807483">
        <w:trPr>
          <w:tblCellSpacing w:w="0" w:type="dxa"/>
          <w:jc w:val="center"/>
        </w:trPr>
        <w:tc>
          <w:tcPr>
            <w:tcW w:w="908"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lastRenderedPageBreak/>
              <w:t>预算执行情况(万元)</w:t>
            </w:r>
          </w:p>
        </w:tc>
        <w:tc>
          <w:tcPr>
            <w:tcW w:w="1863" w:type="dxa"/>
            <w:gridSpan w:val="2"/>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预算数:</w:t>
            </w:r>
          </w:p>
        </w:tc>
        <w:tc>
          <w:tcPr>
            <w:tcW w:w="1864"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Pr="00ED2F3F">
              <w:rPr>
                <w:rFonts w:ascii="仿宋_GB2312" w:eastAsia="仿宋_GB2312" w:hAnsi="宋体" w:cs="宋体" w:hint="eastAsia"/>
                <w:kern w:val="0"/>
                <w:sz w:val="32"/>
                <w:szCs w:val="32"/>
              </w:rPr>
              <w:t>200</w:t>
            </w:r>
          </w:p>
        </w:tc>
        <w:tc>
          <w:tcPr>
            <w:tcW w:w="1772"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执行数:</w:t>
            </w:r>
          </w:p>
        </w:tc>
        <w:tc>
          <w:tcPr>
            <w:tcW w:w="1883"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200</w:t>
            </w:r>
          </w:p>
        </w:tc>
      </w:tr>
      <w:tr w:rsidR="00A367BD" w:rsidRPr="00ED2F3F" w:rsidTr="00807483">
        <w:trPr>
          <w:tblCellSpacing w:w="0" w:type="dxa"/>
          <w:jc w:val="center"/>
        </w:trPr>
        <w:tc>
          <w:tcPr>
            <w:tcW w:w="908"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p>
        </w:tc>
        <w:tc>
          <w:tcPr>
            <w:tcW w:w="1863" w:type="dxa"/>
            <w:gridSpan w:val="2"/>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其中-财政拨款:</w:t>
            </w:r>
          </w:p>
        </w:tc>
        <w:tc>
          <w:tcPr>
            <w:tcW w:w="1864"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Pr="00ED2F3F">
              <w:rPr>
                <w:rFonts w:ascii="仿宋_GB2312" w:eastAsia="仿宋_GB2312" w:hAnsi="宋体" w:cs="宋体" w:hint="eastAsia"/>
                <w:kern w:val="0"/>
                <w:sz w:val="32"/>
                <w:szCs w:val="32"/>
              </w:rPr>
              <w:t>200</w:t>
            </w:r>
          </w:p>
        </w:tc>
        <w:tc>
          <w:tcPr>
            <w:tcW w:w="1772"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其中-财政拨款:</w:t>
            </w:r>
          </w:p>
        </w:tc>
        <w:tc>
          <w:tcPr>
            <w:tcW w:w="1883"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200</w:t>
            </w:r>
          </w:p>
        </w:tc>
      </w:tr>
      <w:tr w:rsidR="00A367BD" w:rsidRPr="00ED2F3F" w:rsidTr="00807483">
        <w:trPr>
          <w:tblCellSpacing w:w="0" w:type="dxa"/>
          <w:jc w:val="center"/>
        </w:trPr>
        <w:tc>
          <w:tcPr>
            <w:tcW w:w="908"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c>
          <w:tcPr>
            <w:tcW w:w="1863" w:type="dxa"/>
            <w:gridSpan w:val="2"/>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其它资金:</w:t>
            </w:r>
          </w:p>
        </w:tc>
        <w:tc>
          <w:tcPr>
            <w:tcW w:w="1864"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c>
          <w:tcPr>
            <w:tcW w:w="1772"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其它资金:</w:t>
            </w:r>
          </w:p>
        </w:tc>
        <w:tc>
          <w:tcPr>
            <w:tcW w:w="1883"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r>
      <w:tr w:rsidR="00A367BD" w:rsidRPr="00ED2F3F" w:rsidTr="00807483">
        <w:trPr>
          <w:tblCellSpacing w:w="0" w:type="dxa"/>
          <w:jc w:val="center"/>
        </w:trPr>
        <w:tc>
          <w:tcPr>
            <w:tcW w:w="908"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年度目标完成情况</w:t>
            </w:r>
          </w:p>
        </w:tc>
        <w:tc>
          <w:tcPr>
            <w:tcW w:w="3727" w:type="dxa"/>
            <w:gridSpan w:val="3"/>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Pr="00ED2F3F">
              <w:rPr>
                <w:rFonts w:ascii="仿宋_GB2312" w:eastAsia="仿宋_GB2312" w:hAnsi="宋体" w:cs="宋体" w:hint="eastAsia"/>
                <w:kern w:val="0"/>
                <w:sz w:val="32"/>
                <w:szCs w:val="32"/>
              </w:rPr>
              <w:t>通过工作，健立以情报为主的实战指挥机制，狠抓消防、监所等业务工作，打击犯罪活动等。</w:t>
            </w:r>
          </w:p>
        </w:tc>
        <w:tc>
          <w:tcPr>
            <w:tcW w:w="3655" w:type="dxa"/>
            <w:gridSpan w:val="2"/>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Pr="00ED2F3F">
              <w:rPr>
                <w:rFonts w:ascii="仿宋_GB2312" w:eastAsia="仿宋_GB2312" w:hAnsi="宋体" w:cs="宋体" w:hint="eastAsia"/>
                <w:kern w:val="0"/>
                <w:sz w:val="32"/>
                <w:szCs w:val="32"/>
              </w:rPr>
              <w:t>全部完成</w:t>
            </w:r>
          </w:p>
        </w:tc>
      </w:tr>
      <w:tr w:rsidR="00A367BD" w:rsidRPr="00ED2F3F" w:rsidTr="00807483">
        <w:trPr>
          <w:tblCellSpacing w:w="0" w:type="dxa"/>
          <w:jc w:val="center"/>
        </w:trPr>
        <w:tc>
          <w:tcPr>
            <w:tcW w:w="908"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c>
          <w:tcPr>
            <w:tcW w:w="1066"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一级指标</w:t>
            </w:r>
          </w:p>
        </w:tc>
        <w:tc>
          <w:tcPr>
            <w:tcW w:w="797"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二级指标</w:t>
            </w:r>
          </w:p>
        </w:tc>
        <w:tc>
          <w:tcPr>
            <w:tcW w:w="1864"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三级指标</w:t>
            </w:r>
          </w:p>
        </w:tc>
        <w:tc>
          <w:tcPr>
            <w:tcW w:w="1772"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预期指标值(包含数字及文字描述)</w:t>
            </w:r>
          </w:p>
        </w:tc>
        <w:tc>
          <w:tcPr>
            <w:tcW w:w="1883"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实际完成指标值(包含数字及文字描述)</w:t>
            </w:r>
          </w:p>
        </w:tc>
      </w:tr>
      <w:tr w:rsidR="00A367BD" w:rsidRPr="00ED2F3F" w:rsidTr="00807483">
        <w:trPr>
          <w:tblCellSpacing w:w="0" w:type="dxa"/>
          <w:jc w:val="center"/>
        </w:trPr>
        <w:tc>
          <w:tcPr>
            <w:tcW w:w="908"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绩效指标完成情况</w:t>
            </w:r>
          </w:p>
        </w:tc>
        <w:tc>
          <w:tcPr>
            <w:tcW w:w="1066"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项目完成指标</w:t>
            </w:r>
          </w:p>
        </w:tc>
        <w:tc>
          <w:tcPr>
            <w:tcW w:w="797"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数量指标</w:t>
            </w:r>
          </w:p>
        </w:tc>
        <w:tc>
          <w:tcPr>
            <w:tcW w:w="1864"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Pr="00ED2F3F">
              <w:rPr>
                <w:rFonts w:ascii="仿宋_GB2312" w:eastAsia="仿宋_GB2312" w:hAnsi="宋体" w:cs="宋体" w:hint="eastAsia"/>
                <w:kern w:val="0"/>
                <w:sz w:val="32"/>
                <w:szCs w:val="32"/>
              </w:rPr>
              <w:t>人员数</w:t>
            </w:r>
          </w:p>
        </w:tc>
        <w:tc>
          <w:tcPr>
            <w:tcW w:w="1772"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Pr="00ED2F3F">
              <w:rPr>
                <w:rFonts w:ascii="仿宋_GB2312" w:eastAsia="仿宋_GB2312" w:hAnsi="宋体" w:cs="宋体" w:hint="eastAsia"/>
                <w:kern w:val="0"/>
                <w:sz w:val="32"/>
                <w:szCs w:val="32"/>
              </w:rPr>
              <w:t>600人</w:t>
            </w:r>
          </w:p>
        </w:tc>
        <w:tc>
          <w:tcPr>
            <w:tcW w:w="1883"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Pr="00ED2F3F">
              <w:rPr>
                <w:rFonts w:ascii="仿宋_GB2312" w:eastAsia="仿宋_GB2312" w:hAnsi="宋体" w:cs="宋体" w:hint="eastAsia"/>
                <w:kern w:val="0"/>
                <w:sz w:val="32"/>
                <w:szCs w:val="32"/>
              </w:rPr>
              <w:t>600人</w:t>
            </w:r>
          </w:p>
        </w:tc>
      </w:tr>
      <w:tr w:rsidR="00A367BD" w:rsidRPr="00ED2F3F" w:rsidTr="00807483">
        <w:trPr>
          <w:tblCellSpacing w:w="0" w:type="dxa"/>
          <w:jc w:val="center"/>
        </w:trPr>
        <w:tc>
          <w:tcPr>
            <w:tcW w:w="908"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c>
          <w:tcPr>
            <w:tcW w:w="1066"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项目完成指标</w:t>
            </w:r>
          </w:p>
        </w:tc>
        <w:tc>
          <w:tcPr>
            <w:tcW w:w="797"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center"/>
              <w:textAlignment w:val="center"/>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质量指标</w:t>
            </w:r>
          </w:p>
        </w:tc>
        <w:tc>
          <w:tcPr>
            <w:tcW w:w="1864"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center"/>
              <w:textAlignment w:val="center"/>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通过工作，健立以情报为主的实战指挥机制，狠抓消防、监所等业务工作，打击犯罪活动等。</w:t>
            </w:r>
          </w:p>
        </w:tc>
        <w:tc>
          <w:tcPr>
            <w:tcW w:w="1772"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center"/>
              <w:textAlignment w:val="center"/>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侦办案件1000起以上</w:t>
            </w:r>
          </w:p>
        </w:tc>
        <w:tc>
          <w:tcPr>
            <w:tcW w:w="1883"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center"/>
              <w:textAlignment w:val="center"/>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达到要求</w:t>
            </w:r>
          </w:p>
        </w:tc>
      </w:tr>
      <w:tr w:rsidR="00A367BD" w:rsidRPr="00ED2F3F" w:rsidTr="00807483">
        <w:trPr>
          <w:tblCellSpacing w:w="0" w:type="dxa"/>
          <w:jc w:val="center"/>
        </w:trPr>
        <w:tc>
          <w:tcPr>
            <w:tcW w:w="908"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c>
          <w:tcPr>
            <w:tcW w:w="1066"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效益指标</w:t>
            </w:r>
          </w:p>
        </w:tc>
        <w:tc>
          <w:tcPr>
            <w:tcW w:w="797"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center"/>
              <w:textAlignment w:val="center"/>
              <w:rPr>
                <w:rFonts w:ascii="仿宋_GB2312" w:eastAsia="仿宋_GB2312" w:hAnsiTheme="minorEastAsia" w:cs="宋体"/>
                <w:color w:val="000000"/>
                <w:sz w:val="32"/>
                <w:szCs w:val="32"/>
              </w:rPr>
            </w:pPr>
            <w:r w:rsidRPr="00ED2F3F">
              <w:rPr>
                <w:rFonts w:ascii="仿宋_GB2312" w:eastAsia="仿宋_GB2312" w:hAnsiTheme="minorEastAsia" w:cs="宋体" w:hint="eastAsia"/>
                <w:color w:val="000000"/>
                <w:sz w:val="32"/>
                <w:szCs w:val="32"/>
              </w:rPr>
              <w:t>社会效益指标</w:t>
            </w:r>
          </w:p>
        </w:tc>
        <w:tc>
          <w:tcPr>
            <w:tcW w:w="1864"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adjustRightInd w:val="0"/>
              <w:snapToGrid w:val="0"/>
              <w:spacing w:line="360" w:lineRule="exact"/>
              <w:jc w:val="left"/>
              <w:rPr>
                <w:rFonts w:ascii="仿宋_GB2312" w:eastAsia="仿宋_GB2312"/>
                <w:sz w:val="32"/>
                <w:szCs w:val="32"/>
              </w:rPr>
            </w:pPr>
            <w:r w:rsidRPr="00ED2F3F">
              <w:rPr>
                <w:rFonts w:ascii="仿宋_GB2312" w:eastAsia="仿宋_GB2312" w:hAnsiTheme="minorEastAsia" w:cs="宋体" w:hint="eastAsia"/>
                <w:color w:val="000000"/>
                <w:sz w:val="32"/>
                <w:szCs w:val="32"/>
              </w:rPr>
              <w:t>保障人民生活安居乐业，</w:t>
            </w:r>
            <w:r w:rsidRPr="00ED2F3F">
              <w:rPr>
                <w:rFonts w:ascii="仿宋_GB2312" w:eastAsia="仿宋_GB2312" w:hint="eastAsia"/>
                <w:sz w:val="32"/>
                <w:szCs w:val="32"/>
              </w:rPr>
              <w:t>为全州社会经济发展创造了和谐稳定的社会治安环境。</w:t>
            </w:r>
          </w:p>
        </w:tc>
        <w:tc>
          <w:tcPr>
            <w:tcW w:w="1772"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center"/>
              <w:textAlignment w:val="center"/>
              <w:rPr>
                <w:rFonts w:ascii="仿宋_GB2312" w:eastAsia="仿宋_GB2312" w:hAnsiTheme="minorEastAsia" w:cs="宋体"/>
                <w:color w:val="000000"/>
                <w:sz w:val="32"/>
                <w:szCs w:val="32"/>
              </w:rPr>
            </w:pPr>
            <w:r w:rsidRPr="00ED2F3F">
              <w:rPr>
                <w:rFonts w:ascii="仿宋_GB2312" w:eastAsia="仿宋_GB2312" w:hAnsiTheme="minorEastAsia" w:cs="宋体" w:hint="eastAsia"/>
                <w:color w:val="000000"/>
                <w:sz w:val="32"/>
                <w:szCs w:val="32"/>
              </w:rPr>
              <w:t>保障人民生活安居乐业，</w:t>
            </w:r>
            <w:r w:rsidRPr="00ED2F3F">
              <w:rPr>
                <w:rFonts w:ascii="仿宋_GB2312" w:eastAsia="仿宋_GB2312" w:hint="eastAsia"/>
                <w:sz w:val="32"/>
                <w:szCs w:val="32"/>
              </w:rPr>
              <w:t>为全州社会经济发展创造了和谐稳定的社会治安环境。</w:t>
            </w:r>
          </w:p>
        </w:tc>
        <w:tc>
          <w:tcPr>
            <w:tcW w:w="1883"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center"/>
              <w:textAlignment w:val="center"/>
              <w:rPr>
                <w:rFonts w:ascii="仿宋_GB2312" w:eastAsia="仿宋_GB2312" w:hAnsiTheme="minorEastAsia" w:cs="宋体"/>
                <w:color w:val="000000"/>
                <w:sz w:val="32"/>
                <w:szCs w:val="32"/>
              </w:rPr>
            </w:pPr>
            <w:r w:rsidRPr="00ED2F3F">
              <w:rPr>
                <w:rFonts w:ascii="仿宋_GB2312" w:eastAsia="仿宋_GB2312" w:hAnsiTheme="minorEastAsia" w:cs="宋体" w:hint="eastAsia"/>
                <w:color w:val="000000"/>
                <w:sz w:val="32"/>
                <w:szCs w:val="32"/>
              </w:rPr>
              <w:t>已经完成</w:t>
            </w:r>
          </w:p>
        </w:tc>
      </w:tr>
      <w:tr w:rsidR="00A367BD" w:rsidRPr="00ED2F3F" w:rsidTr="00807483">
        <w:trPr>
          <w:tblCellSpacing w:w="0" w:type="dxa"/>
          <w:jc w:val="center"/>
        </w:trPr>
        <w:tc>
          <w:tcPr>
            <w:tcW w:w="908"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lastRenderedPageBreak/>
              <w:t> </w:t>
            </w:r>
          </w:p>
        </w:tc>
        <w:tc>
          <w:tcPr>
            <w:tcW w:w="1066"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满意度指标</w:t>
            </w:r>
          </w:p>
        </w:tc>
        <w:tc>
          <w:tcPr>
            <w:tcW w:w="797"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Theme="minorEastAsia" w:cs="宋体" w:hint="eastAsia"/>
                <w:color w:val="000000"/>
                <w:sz w:val="32"/>
                <w:szCs w:val="32"/>
              </w:rPr>
              <w:t>服务对象满意度指标</w:t>
            </w:r>
          </w:p>
        </w:tc>
        <w:tc>
          <w:tcPr>
            <w:tcW w:w="1864"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center"/>
              <w:textAlignment w:val="center"/>
              <w:rPr>
                <w:rFonts w:ascii="仿宋_GB2312" w:eastAsia="仿宋_GB2312" w:hAnsiTheme="minorEastAsia" w:cs="宋体"/>
                <w:color w:val="000000"/>
                <w:sz w:val="32"/>
                <w:szCs w:val="32"/>
              </w:rPr>
            </w:pPr>
            <w:r w:rsidRPr="00ED2F3F">
              <w:rPr>
                <w:rFonts w:ascii="仿宋_GB2312" w:eastAsia="仿宋_GB2312" w:hAnsiTheme="minorEastAsia" w:cs="宋体" w:hint="eastAsia"/>
                <w:color w:val="000000"/>
                <w:sz w:val="32"/>
                <w:szCs w:val="32"/>
              </w:rPr>
              <w:t>全局民警满意度</w:t>
            </w:r>
          </w:p>
        </w:tc>
        <w:tc>
          <w:tcPr>
            <w:tcW w:w="1772"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center"/>
              <w:textAlignment w:val="center"/>
              <w:rPr>
                <w:rFonts w:ascii="仿宋_GB2312" w:eastAsia="仿宋_GB2312" w:hAnsiTheme="minorEastAsia" w:cs="宋体"/>
                <w:color w:val="000000"/>
                <w:sz w:val="32"/>
                <w:szCs w:val="32"/>
              </w:rPr>
            </w:pPr>
            <w:r w:rsidRPr="00ED2F3F">
              <w:rPr>
                <w:rFonts w:ascii="仿宋_GB2312" w:eastAsia="仿宋_GB2312" w:hAnsiTheme="minorEastAsia" w:cs="宋体" w:hint="eastAsia"/>
                <w:color w:val="000000"/>
                <w:sz w:val="32"/>
                <w:szCs w:val="32"/>
              </w:rPr>
              <w:t>≥90％</w:t>
            </w:r>
          </w:p>
        </w:tc>
        <w:tc>
          <w:tcPr>
            <w:tcW w:w="1883"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center"/>
              <w:textAlignment w:val="center"/>
              <w:rPr>
                <w:rFonts w:ascii="仿宋_GB2312" w:eastAsia="仿宋_GB2312" w:hAnsiTheme="minorEastAsia" w:cs="宋体"/>
                <w:color w:val="000000"/>
                <w:sz w:val="32"/>
                <w:szCs w:val="32"/>
              </w:rPr>
            </w:pPr>
            <w:r w:rsidRPr="00ED2F3F">
              <w:rPr>
                <w:rFonts w:ascii="仿宋_GB2312" w:eastAsia="仿宋_GB2312" w:hAnsiTheme="minorEastAsia" w:cs="宋体" w:hint="eastAsia"/>
                <w:color w:val="000000"/>
                <w:sz w:val="32"/>
                <w:szCs w:val="32"/>
              </w:rPr>
              <w:t>≥90％</w:t>
            </w:r>
          </w:p>
        </w:tc>
      </w:tr>
    </w:tbl>
    <w:p w:rsidR="00955305"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3"/>
        <w:gridCol w:w="1070"/>
        <w:gridCol w:w="986"/>
        <w:gridCol w:w="1683"/>
        <w:gridCol w:w="1779"/>
        <w:gridCol w:w="1859"/>
      </w:tblGrid>
      <w:tr w:rsidR="00A367BD" w:rsidRPr="00ED2F3F" w:rsidTr="00A367BD">
        <w:trPr>
          <w:tblCellSpacing w:w="0" w:type="dxa"/>
          <w:jc w:val="center"/>
        </w:trPr>
        <w:tc>
          <w:tcPr>
            <w:tcW w:w="8290" w:type="dxa"/>
            <w:gridSpan w:val="6"/>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center"/>
              <w:rPr>
                <w:rFonts w:ascii="仿宋_GB2312" w:eastAsia="仿宋_GB2312" w:hAnsi="宋体" w:cs="宋体"/>
                <w:kern w:val="0"/>
                <w:sz w:val="32"/>
                <w:szCs w:val="32"/>
              </w:rPr>
            </w:pPr>
            <w:r w:rsidRPr="00ED2F3F">
              <w:rPr>
                <w:rFonts w:ascii="仿宋_GB2312" w:eastAsia="仿宋_GB2312" w:hAnsi="宋体" w:cs="宋体" w:hint="eastAsia"/>
                <w:b/>
                <w:bCs/>
                <w:kern w:val="0"/>
                <w:sz w:val="32"/>
                <w:szCs w:val="32"/>
              </w:rPr>
              <w:t>项目绩效目标完成情况表 （四）</w:t>
            </w:r>
            <w:r w:rsidRPr="00ED2F3F">
              <w:rPr>
                <w:rFonts w:ascii="仿宋_GB2312" w:eastAsia="仿宋_GB2312" w:hAnsi="宋体" w:cs="宋体" w:hint="eastAsia"/>
                <w:kern w:val="0"/>
                <w:sz w:val="32"/>
                <w:szCs w:val="32"/>
              </w:rPr>
              <w:t>(2019 年度)</w:t>
            </w:r>
          </w:p>
        </w:tc>
      </w:tr>
      <w:tr w:rsidR="00A367BD" w:rsidRPr="00ED2F3F" w:rsidTr="00ED2F3F">
        <w:trPr>
          <w:tblCellSpacing w:w="0" w:type="dxa"/>
          <w:jc w:val="center"/>
        </w:trPr>
        <w:tc>
          <w:tcPr>
            <w:tcW w:w="2969" w:type="dxa"/>
            <w:gridSpan w:val="3"/>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项目名称</w:t>
            </w:r>
          </w:p>
        </w:tc>
        <w:tc>
          <w:tcPr>
            <w:tcW w:w="5321" w:type="dxa"/>
            <w:gridSpan w:val="3"/>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lang w:eastAsia="zh-Hans"/>
              </w:rPr>
              <w:t>公安宣传及警营文化建设</w:t>
            </w:r>
          </w:p>
        </w:tc>
      </w:tr>
      <w:tr w:rsidR="00A367BD" w:rsidRPr="00ED2F3F" w:rsidTr="00ED2F3F">
        <w:trPr>
          <w:tblCellSpacing w:w="0" w:type="dxa"/>
          <w:jc w:val="center"/>
        </w:trPr>
        <w:tc>
          <w:tcPr>
            <w:tcW w:w="2969" w:type="dxa"/>
            <w:gridSpan w:val="3"/>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预算单位</w:t>
            </w:r>
          </w:p>
        </w:tc>
        <w:tc>
          <w:tcPr>
            <w:tcW w:w="5321" w:type="dxa"/>
            <w:gridSpan w:val="3"/>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Pr="00ED2F3F">
              <w:rPr>
                <w:rFonts w:ascii="仿宋_GB2312" w:eastAsia="仿宋_GB2312" w:hAnsi="宋体" w:cs="宋体" w:hint="eastAsia"/>
                <w:kern w:val="0"/>
                <w:sz w:val="32"/>
                <w:szCs w:val="32"/>
              </w:rPr>
              <w:t>阿坝州公安局</w:t>
            </w:r>
          </w:p>
        </w:tc>
      </w:tr>
      <w:tr w:rsidR="00A367BD" w:rsidRPr="00ED2F3F" w:rsidTr="00ED2F3F">
        <w:trPr>
          <w:tblCellSpacing w:w="0" w:type="dxa"/>
          <w:jc w:val="center"/>
        </w:trPr>
        <w:tc>
          <w:tcPr>
            <w:tcW w:w="913"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预算执行情况(万元)</w:t>
            </w:r>
          </w:p>
        </w:tc>
        <w:tc>
          <w:tcPr>
            <w:tcW w:w="2056" w:type="dxa"/>
            <w:gridSpan w:val="2"/>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预算数:</w:t>
            </w:r>
          </w:p>
        </w:tc>
        <w:tc>
          <w:tcPr>
            <w:tcW w:w="1683"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Pr="00ED2F3F">
              <w:rPr>
                <w:rFonts w:ascii="仿宋_GB2312" w:eastAsia="仿宋_GB2312" w:hAnsi="宋体" w:cs="宋体" w:hint="eastAsia"/>
                <w:kern w:val="0"/>
                <w:sz w:val="32"/>
                <w:szCs w:val="32"/>
              </w:rPr>
              <w:t>44</w:t>
            </w:r>
          </w:p>
        </w:tc>
        <w:tc>
          <w:tcPr>
            <w:tcW w:w="1779"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执行数:</w:t>
            </w:r>
          </w:p>
        </w:tc>
        <w:tc>
          <w:tcPr>
            <w:tcW w:w="1859"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Pr="00ED2F3F">
              <w:rPr>
                <w:rFonts w:ascii="仿宋_GB2312" w:eastAsia="仿宋_GB2312" w:hAnsi="宋体" w:cs="宋体" w:hint="eastAsia"/>
                <w:kern w:val="0"/>
                <w:sz w:val="32"/>
                <w:szCs w:val="32"/>
              </w:rPr>
              <w:t>44</w:t>
            </w:r>
          </w:p>
        </w:tc>
      </w:tr>
      <w:tr w:rsidR="00A367BD" w:rsidRPr="00ED2F3F" w:rsidTr="00ED2F3F">
        <w:trPr>
          <w:tblCellSpacing w:w="0" w:type="dxa"/>
          <w:jc w:val="center"/>
        </w:trPr>
        <w:tc>
          <w:tcPr>
            <w:tcW w:w="913"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c>
          <w:tcPr>
            <w:tcW w:w="2056" w:type="dxa"/>
            <w:gridSpan w:val="2"/>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其中-财政拨款:</w:t>
            </w:r>
          </w:p>
        </w:tc>
        <w:tc>
          <w:tcPr>
            <w:tcW w:w="1683"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Pr="00ED2F3F">
              <w:rPr>
                <w:rFonts w:ascii="仿宋_GB2312" w:eastAsia="仿宋_GB2312" w:hAnsi="宋体" w:cs="宋体" w:hint="eastAsia"/>
                <w:kern w:val="0"/>
                <w:sz w:val="32"/>
                <w:szCs w:val="32"/>
              </w:rPr>
              <w:t>44</w:t>
            </w:r>
          </w:p>
        </w:tc>
        <w:tc>
          <w:tcPr>
            <w:tcW w:w="1779"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其中-财政拨款:</w:t>
            </w:r>
          </w:p>
        </w:tc>
        <w:tc>
          <w:tcPr>
            <w:tcW w:w="1859"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Pr="00ED2F3F">
              <w:rPr>
                <w:rFonts w:ascii="仿宋_GB2312" w:eastAsia="仿宋_GB2312" w:hAnsi="宋体" w:cs="宋体" w:hint="eastAsia"/>
                <w:kern w:val="0"/>
                <w:sz w:val="32"/>
                <w:szCs w:val="32"/>
              </w:rPr>
              <w:t>44</w:t>
            </w:r>
          </w:p>
        </w:tc>
      </w:tr>
      <w:tr w:rsidR="00A367BD" w:rsidRPr="00ED2F3F" w:rsidTr="00ED2F3F">
        <w:trPr>
          <w:tblCellSpacing w:w="0" w:type="dxa"/>
          <w:jc w:val="center"/>
        </w:trPr>
        <w:tc>
          <w:tcPr>
            <w:tcW w:w="913"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c>
          <w:tcPr>
            <w:tcW w:w="2056" w:type="dxa"/>
            <w:gridSpan w:val="2"/>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其它资金:</w:t>
            </w:r>
          </w:p>
        </w:tc>
        <w:tc>
          <w:tcPr>
            <w:tcW w:w="1683"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c>
          <w:tcPr>
            <w:tcW w:w="1779"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其它资金:</w:t>
            </w:r>
          </w:p>
        </w:tc>
        <w:tc>
          <w:tcPr>
            <w:tcW w:w="1859"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r>
      <w:tr w:rsidR="00A367BD" w:rsidRPr="00ED2F3F" w:rsidTr="00A367BD">
        <w:trPr>
          <w:tblCellSpacing w:w="0" w:type="dxa"/>
          <w:jc w:val="center"/>
        </w:trPr>
        <w:tc>
          <w:tcPr>
            <w:tcW w:w="913"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年度目标完成情况</w:t>
            </w:r>
          </w:p>
        </w:tc>
        <w:tc>
          <w:tcPr>
            <w:tcW w:w="3739" w:type="dxa"/>
            <w:gridSpan w:val="3"/>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proofErr w:type="gramStart"/>
            <w:r w:rsidRPr="00ED2F3F">
              <w:rPr>
                <w:rFonts w:ascii="仿宋_GB2312" w:eastAsia="仿宋_GB2312" w:hAnsiTheme="minorEastAsia" w:hint="eastAsia"/>
                <w:sz w:val="32"/>
                <w:szCs w:val="32"/>
              </w:rPr>
              <w:t>丰富警</w:t>
            </w:r>
            <w:proofErr w:type="gramEnd"/>
            <w:r w:rsidRPr="00ED2F3F">
              <w:rPr>
                <w:rFonts w:ascii="仿宋_GB2312" w:eastAsia="仿宋_GB2312" w:hAnsiTheme="minorEastAsia" w:hint="eastAsia"/>
                <w:sz w:val="32"/>
                <w:szCs w:val="32"/>
              </w:rPr>
              <w:t>营生活，增强凝聚力，参加省公安厅组织的每年2-3次各类运动会</w:t>
            </w:r>
          </w:p>
        </w:tc>
        <w:tc>
          <w:tcPr>
            <w:tcW w:w="3638" w:type="dxa"/>
            <w:gridSpan w:val="2"/>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全部完成</w:t>
            </w:r>
          </w:p>
        </w:tc>
      </w:tr>
      <w:tr w:rsidR="00A367BD" w:rsidRPr="00ED2F3F" w:rsidTr="00A367BD">
        <w:trPr>
          <w:tblCellSpacing w:w="0" w:type="dxa"/>
          <w:jc w:val="center"/>
        </w:trPr>
        <w:tc>
          <w:tcPr>
            <w:tcW w:w="913"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c>
          <w:tcPr>
            <w:tcW w:w="3739" w:type="dxa"/>
            <w:gridSpan w:val="3"/>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c>
          <w:tcPr>
            <w:tcW w:w="3638" w:type="dxa"/>
            <w:gridSpan w:val="2"/>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r>
      <w:tr w:rsidR="00A367BD" w:rsidRPr="00ED2F3F" w:rsidTr="00ED2F3F">
        <w:trPr>
          <w:tblCellSpacing w:w="0" w:type="dxa"/>
          <w:jc w:val="center"/>
        </w:trPr>
        <w:tc>
          <w:tcPr>
            <w:tcW w:w="913"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绩效指标完成情况</w:t>
            </w:r>
          </w:p>
        </w:tc>
        <w:tc>
          <w:tcPr>
            <w:tcW w:w="1070"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一级指标</w:t>
            </w:r>
          </w:p>
        </w:tc>
        <w:tc>
          <w:tcPr>
            <w:tcW w:w="986"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二级指标</w:t>
            </w:r>
          </w:p>
        </w:tc>
        <w:tc>
          <w:tcPr>
            <w:tcW w:w="1683"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三级指标</w:t>
            </w:r>
          </w:p>
        </w:tc>
        <w:tc>
          <w:tcPr>
            <w:tcW w:w="1779"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预期指标值(包含数字及文字描述)</w:t>
            </w:r>
          </w:p>
        </w:tc>
        <w:tc>
          <w:tcPr>
            <w:tcW w:w="1859"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实际完成指标值(包含数字及文字描述)</w:t>
            </w:r>
          </w:p>
        </w:tc>
      </w:tr>
      <w:tr w:rsidR="00A367BD" w:rsidRPr="00ED2F3F" w:rsidTr="00ED2F3F">
        <w:trPr>
          <w:tblCellSpacing w:w="0" w:type="dxa"/>
          <w:jc w:val="center"/>
        </w:trPr>
        <w:tc>
          <w:tcPr>
            <w:tcW w:w="913"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c>
          <w:tcPr>
            <w:tcW w:w="1070"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项目完成指标</w:t>
            </w:r>
          </w:p>
        </w:tc>
        <w:tc>
          <w:tcPr>
            <w:tcW w:w="986"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数量指标</w:t>
            </w:r>
          </w:p>
        </w:tc>
        <w:tc>
          <w:tcPr>
            <w:tcW w:w="1683"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center"/>
              <w:textAlignment w:val="center"/>
              <w:rPr>
                <w:rFonts w:ascii="仿宋_GB2312" w:eastAsia="仿宋_GB2312" w:hAnsiTheme="minorEastAsia" w:cs="宋体"/>
                <w:color w:val="000000"/>
                <w:sz w:val="32"/>
                <w:szCs w:val="32"/>
              </w:rPr>
            </w:pPr>
            <w:r w:rsidRPr="00ED2F3F">
              <w:rPr>
                <w:rFonts w:ascii="仿宋_GB2312" w:eastAsia="仿宋_GB2312" w:hAnsiTheme="minorEastAsia" w:cs="宋体" w:hint="eastAsia"/>
                <w:color w:val="000000"/>
                <w:sz w:val="32"/>
                <w:szCs w:val="32"/>
              </w:rPr>
              <w:t>参加运动会次数</w:t>
            </w:r>
          </w:p>
        </w:tc>
        <w:tc>
          <w:tcPr>
            <w:tcW w:w="1779"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center"/>
              <w:textAlignment w:val="center"/>
              <w:rPr>
                <w:rFonts w:ascii="仿宋_GB2312" w:eastAsia="仿宋_GB2312" w:hAnsiTheme="minorEastAsia" w:cs="宋体"/>
                <w:color w:val="000000"/>
                <w:sz w:val="32"/>
                <w:szCs w:val="32"/>
              </w:rPr>
            </w:pPr>
            <w:r w:rsidRPr="00ED2F3F">
              <w:rPr>
                <w:rFonts w:ascii="仿宋_GB2312" w:eastAsia="仿宋_GB2312" w:hAnsiTheme="minorEastAsia" w:cs="宋体" w:hint="eastAsia"/>
                <w:color w:val="000000"/>
                <w:sz w:val="32"/>
                <w:szCs w:val="32"/>
              </w:rPr>
              <w:t>3-4次</w:t>
            </w:r>
          </w:p>
        </w:tc>
        <w:tc>
          <w:tcPr>
            <w:tcW w:w="1859"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center"/>
              <w:textAlignment w:val="center"/>
              <w:rPr>
                <w:rFonts w:ascii="仿宋_GB2312" w:eastAsia="仿宋_GB2312" w:hAnsiTheme="minorEastAsia" w:cs="宋体"/>
                <w:color w:val="000000"/>
                <w:sz w:val="32"/>
                <w:szCs w:val="32"/>
              </w:rPr>
            </w:pPr>
            <w:r w:rsidRPr="00ED2F3F">
              <w:rPr>
                <w:rFonts w:ascii="仿宋_GB2312" w:eastAsia="仿宋_GB2312" w:hAnsiTheme="minorEastAsia" w:cs="宋体" w:hint="eastAsia"/>
                <w:color w:val="000000"/>
                <w:sz w:val="32"/>
                <w:szCs w:val="32"/>
              </w:rPr>
              <w:t>3次</w:t>
            </w:r>
          </w:p>
        </w:tc>
      </w:tr>
      <w:tr w:rsidR="00A367BD" w:rsidRPr="00ED2F3F" w:rsidTr="00ED2F3F">
        <w:trPr>
          <w:tblCellSpacing w:w="0" w:type="dxa"/>
          <w:jc w:val="center"/>
        </w:trPr>
        <w:tc>
          <w:tcPr>
            <w:tcW w:w="913"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c>
          <w:tcPr>
            <w:tcW w:w="1070"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项目完成指标</w:t>
            </w:r>
          </w:p>
        </w:tc>
        <w:tc>
          <w:tcPr>
            <w:tcW w:w="986"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数量指标</w:t>
            </w:r>
          </w:p>
        </w:tc>
        <w:tc>
          <w:tcPr>
            <w:tcW w:w="1683"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center"/>
              <w:textAlignment w:val="center"/>
              <w:rPr>
                <w:rFonts w:ascii="仿宋_GB2312" w:eastAsia="仿宋_GB2312" w:hAnsiTheme="minorEastAsia" w:cs="宋体"/>
                <w:color w:val="000000"/>
                <w:sz w:val="32"/>
                <w:szCs w:val="32"/>
              </w:rPr>
            </w:pPr>
            <w:r w:rsidRPr="00ED2F3F">
              <w:rPr>
                <w:rFonts w:ascii="仿宋_GB2312" w:eastAsia="仿宋_GB2312" w:hAnsiTheme="minorEastAsia" w:cs="宋体" w:hint="eastAsia"/>
                <w:color w:val="000000"/>
                <w:sz w:val="32"/>
                <w:szCs w:val="32"/>
              </w:rPr>
              <w:t>参加运动会人数</w:t>
            </w:r>
          </w:p>
        </w:tc>
        <w:tc>
          <w:tcPr>
            <w:tcW w:w="1779"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center"/>
              <w:textAlignment w:val="center"/>
              <w:rPr>
                <w:rFonts w:ascii="仿宋_GB2312" w:eastAsia="仿宋_GB2312" w:hAnsiTheme="minorEastAsia" w:cs="宋体"/>
                <w:color w:val="000000"/>
                <w:sz w:val="32"/>
                <w:szCs w:val="32"/>
              </w:rPr>
            </w:pPr>
            <w:r w:rsidRPr="00ED2F3F">
              <w:rPr>
                <w:rFonts w:ascii="仿宋_GB2312" w:eastAsia="仿宋_GB2312" w:hAnsiTheme="minorEastAsia" w:cs="宋体" w:hint="eastAsia"/>
                <w:color w:val="000000"/>
                <w:sz w:val="32"/>
                <w:szCs w:val="32"/>
              </w:rPr>
              <w:t>约50人次</w:t>
            </w:r>
          </w:p>
        </w:tc>
        <w:tc>
          <w:tcPr>
            <w:tcW w:w="1859"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center"/>
              <w:textAlignment w:val="center"/>
              <w:rPr>
                <w:rFonts w:ascii="仿宋_GB2312" w:eastAsia="仿宋_GB2312" w:hAnsiTheme="minorEastAsia" w:cs="宋体"/>
                <w:color w:val="000000"/>
                <w:sz w:val="32"/>
                <w:szCs w:val="32"/>
              </w:rPr>
            </w:pPr>
            <w:r w:rsidRPr="00ED2F3F">
              <w:rPr>
                <w:rFonts w:ascii="仿宋_GB2312" w:eastAsia="仿宋_GB2312" w:hAnsiTheme="minorEastAsia" w:cs="宋体" w:hint="eastAsia"/>
                <w:color w:val="000000"/>
                <w:sz w:val="32"/>
                <w:szCs w:val="32"/>
              </w:rPr>
              <w:t>60人次</w:t>
            </w:r>
          </w:p>
        </w:tc>
      </w:tr>
      <w:tr w:rsidR="00A367BD" w:rsidRPr="00ED2F3F" w:rsidTr="00ED2F3F">
        <w:trPr>
          <w:tblCellSpacing w:w="0" w:type="dxa"/>
          <w:jc w:val="center"/>
        </w:trPr>
        <w:tc>
          <w:tcPr>
            <w:tcW w:w="913"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c>
          <w:tcPr>
            <w:tcW w:w="1070"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项目完成指标</w:t>
            </w:r>
          </w:p>
        </w:tc>
        <w:tc>
          <w:tcPr>
            <w:tcW w:w="986"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center"/>
              <w:textAlignment w:val="center"/>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质量指标</w:t>
            </w:r>
          </w:p>
        </w:tc>
        <w:tc>
          <w:tcPr>
            <w:tcW w:w="1683"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center"/>
              <w:textAlignment w:val="center"/>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门卫值班室工作要求</w:t>
            </w:r>
          </w:p>
        </w:tc>
        <w:tc>
          <w:tcPr>
            <w:tcW w:w="1779"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center"/>
              <w:textAlignment w:val="center"/>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做好各门卫室的值守，确保安全</w:t>
            </w:r>
          </w:p>
        </w:tc>
        <w:tc>
          <w:tcPr>
            <w:tcW w:w="1859"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center"/>
              <w:textAlignment w:val="center"/>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达到要求</w:t>
            </w:r>
          </w:p>
        </w:tc>
      </w:tr>
      <w:tr w:rsidR="00A367BD" w:rsidRPr="00ED2F3F" w:rsidTr="00ED2F3F">
        <w:trPr>
          <w:tblCellSpacing w:w="0" w:type="dxa"/>
          <w:jc w:val="center"/>
        </w:trPr>
        <w:tc>
          <w:tcPr>
            <w:tcW w:w="913"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lastRenderedPageBreak/>
              <w:t> </w:t>
            </w:r>
          </w:p>
        </w:tc>
        <w:tc>
          <w:tcPr>
            <w:tcW w:w="1070"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项目完成指标</w:t>
            </w:r>
          </w:p>
        </w:tc>
        <w:tc>
          <w:tcPr>
            <w:tcW w:w="986"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Pr="00ED2F3F">
              <w:rPr>
                <w:rFonts w:ascii="仿宋_GB2312" w:eastAsia="仿宋_GB2312" w:hAnsiTheme="minorEastAsia" w:cs="宋体" w:hint="eastAsia"/>
                <w:color w:val="000000"/>
                <w:sz w:val="32"/>
                <w:szCs w:val="32"/>
              </w:rPr>
              <w:t>质量指标</w:t>
            </w:r>
          </w:p>
        </w:tc>
        <w:tc>
          <w:tcPr>
            <w:tcW w:w="1683"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center"/>
              <w:textAlignment w:val="center"/>
              <w:rPr>
                <w:rFonts w:ascii="仿宋_GB2312" w:eastAsia="仿宋_GB2312" w:hAnsiTheme="minorEastAsia" w:cs="宋体"/>
                <w:color w:val="000000"/>
                <w:sz w:val="32"/>
                <w:szCs w:val="32"/>
              </w:rPr>
            </w:pPr>
            <w:r w:rsidRPr="00ED2F3F">
              <w:rPr>
                <w:rFonts w:ascii="仿宋_GB2312" w:eastAsia="仿宋_GB2312" w:hAnsiTheme="minorEastAsia" w:cs="宋体" w:hint="eastAsia"/>
                <w:color w:val="000000"/>
                <w:sz w:val="32"/>
                <w:szCs w:val="32"/>
              </w:rPr>
              <w:t>参赛结果</w:t>
            </w:r>
          </w:p>
        </w:tc>
        <w:tc>
          <w:tcPr>
            <w:tcW w:w="1779"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center"/>
              <w:textAlignment w:val="center"/>
              <w:rPr>
                <w:rFonts w:ascii="仿宋_GB2312" w:eastAsia="仿宋_GB2312" w:hAnsiTheme="minorEastAsia" w:cs="宋体"/>
                <w:color w:val="000000"/>
                <w:sz w:val="32"/>
                <w:szCs w:val="32"/>
              </w:rPr>
            </w:pPr>
            <w:r w:rsidRPr="00ED2F3F">
              <w:rPr>
                <w:rFonts w:ascii="仿宋_GB2312" w:eastAsia="仿宋_GB2312" w:hAnsiTheme="minorEastAsia" w:cs="宋体" w:hint="eastAsia"/>
                <w:color w:val="000000"/>
                <w:sz w:val="32"/>
                <w:szCs w:val="32"/>
              </w:rPr>
              <w:t>圆满完成各项比赛任务</w:t>
            </w:r>
          </w:p>
        </w:tc>
        <w:tc>
          <w:tcPr>
            <w:tcW w:w="1859"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center"/>
              <w:textAlignment w:val="center"/>
              <w:rPr>
                <w:rFonts w:ascii="仿宋_GB2312" w:eastAsia="仿宋_GB2312" w:hAnsiTheme="minorEastAsia" w:cs="宋体"/>
                <w:color w:val="000000"/>
                <w:sz w:val="32"/>
                <w:szCs w:val="32"/>
              </w:rPr>
            </w:pPr>
            <w:r w:rsidRPr="00ED2F3F">
              <w:rPr>
                <w:rFonts w:ascii="仿宋_GB2312" w:eastAsia="仿宋_GB2312" w:hAnsiTheme="minorEastAsia" w:cs="宋体" w:hint="eastAsia"/>
                <w:color w:val="000000"/>
                <w:sz w:val="32"/>
                <w:szCs w:val="32"/>
              </w:rPr>
              <w:t>完成</w:t>
            </w:r>
          </w:p>
        </w:tc>
      </w:tr>
      <w:tr w:rsidR="00A367BD" w:rsidRPr="00ED2F3F" w:rsidTr="00ED2F3F">
        <w:trPr>
          <w:tblCellSpacing w:w="0" w:type="dxa"/>
          <w:jc w:val="center"/>
        </w:trPr>
        <w:tc>
          <w:tcPr>
            <w:tcW w:w="913"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c>
          <w:tcPr>
            <w:tcW w:w="1070"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效益指标</w:t>
            </w:r>
          </w:p>
        </w:tc>
        <w:tc>
          <w:tcPr>
            <w:tcW w:w="986"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center"/>
              <w:textAlignment w:val="center"/>
              <w:rPr>
                <w:rFonts w:ascii="仿宋_GB2312" w:eastAsia="仿宋_GB2312" w:hAnsiTheme="minorEastAsia" w:cs="宋体"/>
                <w:color w:val="000000"/>
                <w:sz w:val="32"/>
                <w:szCs w:val="32"/>
              </w:rPr>
            </w:pPr>
            <w:r w:rsidRPr="00ED2F3F">
              <w:rPr>
                <w:rFonts w:ascii="仿宋_GB2312" w:eastAsia="仿宋_GB2312" w:hAnsiTheme="minorEastAsia" w:cs="宋体" w:hint="eastAsia"/>
                <w:color w:val="000000"/>
                <w:sz w:val="32"/>
                <w:szCs w:val="32"/>
              </w:rPr>
              <w:t>社会效益指标</w:t>
            </w:r>
          </w:p>
        </w:tc>
        <w:tc>
          <w:tcPr>
            <w:tcW w:w="1683"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center"/>
              <w:textAlignment w:val="center"/>
              <w:rPr>
                <w:rFonts w:ascii="仿宋_GB2312" w:eastAsia="仿宋_GB2312" w:hAnsiTheme="minorEastAsia" w:cs="宋体"/>
                <w:color w:val="000000"/>
                <w:sz w:val="32"/>
                <w:szCs w:val="32"/>
              </w:rPr>
            </w:pPr>
            <w:r w:rsidRPr="00ED2F3F">
              <w:rPr>
                <w:rFonts w:ascii="仿宋_GB2312" w:eastAsia="仿宋_GB2312" w:hAnsiTheme="minorEastAsia" w:cs="宋体" w:hint="eastAsia"/>
                <w:color w:val="000000"/>
                <w:sz w:val="32"/>
                <w:szCs w:val="32"/>
              </w:rPr>
              <w:t>参加各类比赛对公安工作的促进作用</w:t>
            </w:r>
          </w:p>
        </w:tc>
        <w:tc>
          <w:tcPr>
            <w:tcW w:w="1779"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center"/>
              <w:textAlignment w:val="center"/>
              <w:rPr>
                <w:rFonts w:ascii="仿宋_GB2312" w:eastAsia="仿宋_GB2312" w:hAnsiTheme="minorEastAsia" w:cs="宋体"/>
                <w:color w:val="000000"/>
                <w:sz w:val="32"/>
                <w:szCs w:val="32"/>
              </w:rPr>
            </w:pPr>
            <w:proofErr w:type="gramStart"/>
            <w:r w:rsidRPr="00ED2F3F">
              <w:rPr>
                <w:rFonts w:ascii="仿宋_GB2312" w:eastAsia="仿宋_GB2312" w:hAnsiTheme="minorEastAsia" w:hint="eastAsia"/>
                <w:sz w:val="32"/>
                <w:szCs w:val="32"/>
              </w:rPr>
              <w:t>丰富警</w:t>
            </w:r>
            <w:proofErr w:type="gramEnd"/>
            <w:r w:rsidRPr="00ED2F3F">
              <w:rPr>
                <w:rFonts w:ascii="仿宋_GB2312" w:eastAsia="仿宋_GB2312" w:hAnsiTheme="minorEastAsia" w:hint="eastAsia"/>
                <w:sz w:val="32"/>
                <w:szCs w:val="32"/>
              </w:rPr>
              <w:t>营生活，增强凝聚力</w:t>
            </w:r>
          </w:p>
        </w:tc>
        <w:tc>
          <w:tcPr>
            <w:tcW w:w="1859"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center"/>
              <w:textAlignment w:val="center"/>
              <w:rPr>
                <w:rFonts w:ascii="仿宋_GB2312" w:eastAsia="仿宋_GB2312" w:hAnsiTheme="minorEastAsia" w:cs="宋体"/>
                <w:color w:val="000000"/>
                <w:sz w:val="32"/>
                <w:szCs w:val="32"/>
              </w:rPr>
            </w:pPr>
            <w:r w:rsidRPr="00ED2F3F">
              <w:rPr>
                <w:rFonts w:ascii="仿宋_GB2312" w:eastAsia="仿宋_GB2312" w:hAnsiTheme="minorEastAsia" w:cs="宋体" w:hint="eastAsia"/>
                <w:color w:val="000000"/>
                <w:sz w:val="32"/>
                <w:szCs w:val="32"/>
              </w:rPr>
              <w:t>完成</w:t>
            </w:r>
          </w:p>
        </w:tc>
      </w:tr>
      <w:tr w:rsidR="00A367BD" w:rsidRPr="00ED2F3F" w:rsidTr="00ED2F3F">
        <w:trPr>
          <w:tblCellSpacing w:w="0" w:type="dxa"/>
          <w:jc w:val="center"/>
        </w:trPr>
        <w:tc>
          <w:tcPr>
            <w:tcW w:w="913"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c>
          <w:tcPr>
            <w:tcW w:w="1070"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满意度指标</w:t>
            </w:r>
          </w:p>
        </w:tc>
        <w:tc>
          <w:tcPr>
            <w:tcW w:w="986"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Theme="minorEastAsia" w:cs="宋体" w:hint="eastAsia"/>
                <w:color w:val="000000"/>
                <w:sz w:val="32"/>
                <w:szCs w:val="32"/>
              </w:rPr>
              <w:t>服务对象满意度指标</w:t>
            </w:r>
          </w:p>
        </w:tc>
        <w:tc>
          <w:tcPr>
            <w:tcW w:w="1683"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center"/>
              <w:textAlignment w:val="center"/>
              <w:rPr>
                <w:rFonts w:ascii="仿宋_GB2312" w:eastAsia="仿宋_GB2312" w:hAnsiTheme="minorEastAsia" w:cs="宋体"/>
                <w:color w:val="000000"/>
                <w:sz w:val="32"/>
                <w:szCs w:val="32"/>
              </w:rPr>
            </w:pPr>
            <w:r w:rsidRPr="00ED2F3F">
              <w:rPr>
                <w:rFonts w:ascii="仿宋_GB2312" w:eastAsia="仿宋_GB2312" w:hAnsiTheme="minorEastAsia" w:cs="宋体" w:hint="eastAsia"/>
                <w:color w:val="000000"/>
                <w:sz w:val="32"/>
                <w:szCs w:val="32"/>
              </w:rPr>
              <w:t>参赛队伍满意度</w:t>
            </w:r>
          </w:p>
        </w:tc>
        <w:tc>
          <w:tcPr>
            <w:tcW w:w="1779"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center"/>
              <w:textAlignment w:val="center"/>
              <w:rPr>
                <w:rFonts w:ascii="仿宋_GB2312" w:eastAsia="仿宋_GB2312" w:hAnsiTheme="minorEastAsia" w:cs="宋体"/>
                <w:color w:val="000000"/>
                <w:sz w:val="32"/>
                <w:szCs w:val="32"/>
              </w:rPr>
            </w:pPr>
            <w:r w:rsidRPr="00ED2F3F">
              <w:rPr>
                <w:rFonts w:ascii="仿宋_GB2312" w:eastAsia="仿宋_GB2312" w:hAnsiTheme="minorEastAsia" w:cs="宋体" w:hint="eastAsia"/>
                <w:color w:val="000000"/>
                <w:sz w:val="32"/>
                <w:szCs w:val="32"/>
              </w:rPr>
              <w:t>≥90％</w:t>
            </w:r>
          </w:p>
        </w:tc>
        <w:tc>
          <w:tcPr>
            <w:tcW w:w="1859"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center"/>
              <w:textAlignment w:val="center"/>
              <w:rPr>
                <w:rFonts w:ascii="仿宋_GB2312" w:eastAsia="仿宋_GB2312" w:hAnsiTheme="minorEastAsia" w:cs="宋体"/>
                <w:color w:val="000000"/>
                <w:sz w:val="32"/>
                <w:szCs w:val="32"/>
              </w:rPr>
            </w:pPr>
            <w:r w:rsidRPr="00ED2F3F">
              <w:rPr>
                <w:rFonts w:ascii="仿宋_GB2312" w:eastAsia="仿宋_GB2312" w:hAnsiTheme="minorEastAsia" w:cs="宋体" w:hint="eastAsia"/>
                <w:color w:val="000000"/>
                <w:sz w:val="32"/>
                <w:szCs w:val="32"/>
              </w:rPr>
              <w:t>≥90％</w:t>
            </w:r>
          </w:p>
        </w:tc>
      </w:tr>
    </w:tbl>
    <w:p w:rsidR="00955305" w:rsidRPr="00ED2F3F" w:rsidRDefault="00955305" w:rsidP="00ED2F3F">
      <w:pPr>
        <w:widowControl/>
        <w:shd w:val="clear" w:color="auto" w:fill="FFFFFF"/>
        <w:spacing w:before="100" w:beforeAutospacing="1" w:after="100" w:afterAutospacing="1" w:line="360" w:lineRule="exact"/>
        <w:ind w:left="630"/>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3"/>
        <w:gridCol w:w="1070"/>
        <w:gridCol w:w="1128"/>
        <w:gridCol w:w="1541"/>
        <w:gridCol w:w="1779"/>
        <w:gridCol w:w="1859"/>
      </w:tblGrid>
      <w:tr w:rsidR="00A367BD" w:rsidRPr="00ED2F3F" w:rsidTr="00807483">
        <w:trPr>
          <w:tblCellSpacing w:w="0" w:type="dxa"/>
          <w:jc w:val="center"/>
        </w:trPr>
        <w:tc>
          <w:tcPr>
            <w:tcW w:w="8290" w:type="dxa"/>
            <w:gridSpan w:val="6"/>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center"/>
              <w:rPr>
                <w:rFonts w:ascii="仿宋_GB2312" w:eastAsia="仿宋_GB2312" w:hAnsi="宋体" w:cs="宋体"/>
                <w:kern w:val="0"/>
                <w:sz w:val="32"/>
                <w:szCs w:val="32"/>
              </w:rPr>
            </w:pPr>
            <w:r w:rsidRPr="00ED2F3F">
              <w:rPr>
                <w:rFonts w:ascii="仿宋_GB2312" w:eastAsia="仿宋_GB2312" w:hAnsi="宋体" w:cs="宋体" w:hint="eastAsia"/>
                <w:b/>
                <w:bCs/>
                <w:kern w:val="0"/>
                <w:sz w:val="32"/>
                <w:szCs w:val="32"/>
              </w:rPr>
              <w:t>项目绩效目标完成情况表 （</w:t>
            </w:r>
            <w:r w:rsidR="001F3C60" w:rsidRPr="00ED2F3F">
              <w:rPr>
                <w:rFonts w:ascii="仿宋_GB2312" w:eastAsia="仿宋_GB2312" w:hAnsi="宋体" w:cs="宋体" w:hint="eastAsia"/>
                <w:b/>
                <w:bCs/>
                <w:kern w:val="0"/>
                <w:sz w:val="32"/>
                <w:szCs w:val="32"/>
              </w:rPr>
              <w:t>五</w:t>
            </w:r>
            <w:r w:rsidRPr="00ED2F3F">
              <w:rPr>
                <w:rFonts w:ascii="仿宋_GB2312" w:eastAsia="仿宋_GB2312" w:hAnsi="宋体" w:cs="宋体" w:hint="eastAsia"/>
                <w:b/>
                <w:bCs/>
                <w:kern w:val="0"/>
                <w:sz w:val="32"/>
                <w:szCs w:val="32"/>
              </w:rPr>
              <w:t>）</w:t>
            </w:r>
            <w:r w:rsidRPr="00ED2F3F">
              <w:rPr>
                <w:rFonts w:ascii="仿宋_GB2312" w:eastAsia="仿宋_GB2312" w:hAnsi="宋体" w:cs="宋体" w:hint="eastAsia"/>
                <w:kern w:val="0"/>
                <w:sz w:val="32"/>
                <w:szCs w:val="32"/>
              </w:rPr>
              <w:t>(2019 年度)</w:t>
            </w:r>
          </w:p>
        </w:tc>
      </w:tr>
      <w:tr w:rsidR="00A367BD" w:rsidRPr="00ED2F3F" w:rsidTr="00ED2F3F">
        <w:trPr>
          <w:tblCellSpacing w:w="0" w:type="dxa"/>
          <w:jc w:val="center"/>
        </w:trPr>
        <w:tc>
          <w:tcPr>
            <w:tcW w:w="3111" w:type="dxa"/>
            <w:gridSpan w:val="3"/>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项目名称</w:t>
            </w:r>
          </w:p>
        </w:tc>
        <w:tc>
          <w:tcPr>
            <w:tcW w:w="5179" w:type="dxa"/>
            <w:gridSpan w:val="3"/>
            <w:tcBorders>
              <w:top w:val="outset" w:sz="6" w:space="0" w:color="auto"/>
              <w:left w:val="outset" w:sz="6" w:space="0" w:color="auto"/>
              <w:bottom w:val="outset" w:sz="6" w:space="0" w:color="auto"/>
              <w:right w:val="outset" w:sz="6" w:space="0" w:color="auto"/>
            </w:tcBorders>
            <w:vAlign w:val="center"/>
            <w:hideMark/>
          </w:tcPr>
          <w:p w:rsidR="00A367BD" w:rsidRPr="00ED2F3F" w:rsidRDefault="001F3C60"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lang w:eastAsia="zh-Hans"/>
              </w:rPr>
              <w:t>车辆大修公务用车运行维护费</w:t>
            </w:r>
          </w:p>
        </w:tc>
      </w:tr>
      <w:tr w:rsidR="00A367BD" w:rsidRPr="00ED2F3F" w:rsidTr="00ED2F3F">
        <w:trPr>
          <w:tblCellSpacing w:w="0" w:type="dxa"/>
          <w:jc w:val="center"/>
        </w:trPr>
        <w:tc>
          <w:tcPr>
            <w:tcW w:w="3111" w:type="dxa"/>
            <w:gridSpan w:val="3"/>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预算单位</w:t>
            </w:r>
          </w:p>
        </w:tc>
        <w:tc>
          <w:tcPr>
            <w:tcW w:w="5179" w:type="dxa"/>
            <w:gridSpan w:val="3"/>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Pr="00ED2F3F">
              <w:rPr>
                <w:rFonts w:ascii="仿宋_GB2312" w:eastAsia="仿宋_GB2312" w:hAnsi="宋体" w:cs="宋体" w:hint="eastAsia"/>
                <w:kern w:val="0"/>
                <w:sz w:val="32"/>
                <w:szCs w:val="32"/>
              </w:rPr>
              <w:t>阿坝州公安局</w:t>
            </w:r>
          </w:p>
        </w:tc>
      </w:tr>
      <w:tr w:rsidR="00A367BD" w:rsidRPr="00ED2F3F" w:rsidTr="00ED2F3F">
        <w:trPr>
          <w:tblCellSpacing w:w="0" w:type="dxa"/>
          <w:jc w:val="center"/>
        </w:trPr>
        <w:tc>
          <w:tcPr>
            <w:tcW w:w="913"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预算执行情况(万元)</w:t>
            </w:r>
          </w:p>
        </w:tc>
        <w:tc>
          <w:tcPr>
            <w:tcW w:w="2198" w:type="dxa"/>
            <w:gridSpan w:val="2"/>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预算数:</w:t>
            </w:r>
          </w:p>
        </w:tc>
        <w:tc>
          <w:tcPr>
            <w:tcW w:w="1541"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001F3C60" w:rsidRPr="00ED2F3F">
              <w:rPr>
                <w:rFonts w:ascii="仿宋_GB2312" w:eastAsia="仿宋_GB2312" w:hAnsi="宋体" w:cs="宋体" w:hint="eastAsia"/>
                <w:kern w:val="0"/>
                <w:sz w:val="32"/>
                <w:szCs w:val="32"/>
              </w:rPr>
              <w:t>21</w:t>
            </w:r>
          </w:p>
        </w:tc>
        <w:tc>
          <w:tcPr>
            <w:tcW w:w="1779"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执行数:</w:t>
            </w:r>
          </w:p>
        </w:tc>
        <w:tc>
          <w:tcPr>
            <w:tcW w:w="1859"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001F3C60" w:rsidRPr="00ED2F3F">
              <w:rPr>
                <w:rFonts w:ascii="仿宋_GB2312" w:eastAsia="仿宋_GB2312" w:hAnsi="宋体" w:cs="宋体" w:hint="eastAsia"/>
                <w:kern w:val="0"/>
                <w:sz w:val="32"/>
                <w:szCs w:val="32"/>
              </w:rPr>
              <w:t>16.32</w:t>
            </w:r>
          </w:p>
        </w:tc>
      </w:tr>
      <w:tr w:rsidR="00A367BD" w:rsidRPr="00ED2F3F" w:rsidTr="00ED2F3F">
        <w:trPr>
          <w:tblCellSpacing w:w="0" w:type="dxa"/>
          <w:jc w:val="center"/>
        </w:trPr>
        <w:tc>
          <w:tcPr>
            <w:tcW w:w="913"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c>
          <w:tcPr>
            <w:tcW w:w="2198" w:type="dxa"/>
            <w:gridSpan w:val="2"/>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其中-财政拨款:</w:t>
            </w:r>
          </w:p>
        </w:tc>
        <w:tc>
          <w:tcPr>
            <w:tcW w:w="1541"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001F3C60" w:rsidRPr="00ED2F3F">
              <w:rPr>
                <w:rFonts w:ascii="仿宋_GB2312" w:eastAsia="仿宋_GB2312" w:hAnsi="宋体" w:cs="宋体" w:hint="eastAsia"/>
                <w:kern w:val="0"/>
                <w:sz w:val="32"/>
                <w:szCs w:val="32"/>
              </w:rPr>
              <w:t>21</w:t>
            </w:r>
          </w:p>
        </w:tc>
        <w:tc>
          <w:tcPr>
            <w:tcW w:w="1779"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其中-财政拨款:</w:t>
            </w:r>
          </w:p>
        </w:tc>
        <w:tc>
          <w:tcPr>
            <w:tcW w:w="1859"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r w:rsidR="001F3C60" w:rsidRPr="00ED2F3F">
              <w:rPr>
                <w:rFonts w:ascii="仿宋_GB2312" w:eastAsia="仿宋_GB2312" w:hAnsi="宋体" w:cs="宋体" w:hint="eastAsia"/>
                <w:kern w:val="0"/>
                <w:sz w:val="32"/>
                <w:szCs w:val="32"/>
              </w:rPr>
              <w:t>16.32</w:t>
            </w:r>
          </w:p>
        </w:tc>
      </w:tr>
      <w:tr w:rsidR="00A367BD" w:rsidRPr="00ED2F3F" w:rsidTr="00ED2F3F">
        <w:trPr>
          <w:tblCellSpacing w:w="0" w:type="dxa"/>
          <w:jc w:val="center"/>
        </w:trPr>
        <w:tc>
          <w:tcPr>
            <w:tcW w:w="913"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c>
          <w:tcPr>
            <w:tcW w:w="2198" w:type="dxa"/>
            <w:gridSpan w:val="2"/>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其它资金:</w:t>
            </w:r>
          </w:p>
        </w:tc>
        <w:tc>
          <w:tcPr>
            <w:tcW w:w="1541"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c>
          <w:tcPr>
            <w:tcW w:w="1779"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其它资金:</w:t>
            </w:r>
          </w:p>
        </w:tc>
        <w:tc>
          <w:tcPr>
            <w:tcW w:w="1859"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r>
      <w:tr w:rsidR="00A367BD" w:rsidRPr="00ED2F3F" w:rsidTr="00807483">
        <w:trPr>
          <w:tblCellSpacing w:w="0" w:type="dxa"/>
          <w:jc w:val="center"/>
        </w:trPr>
        <w:tc>
          <w:tcPr>
            <w:tcW w:w="913"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年度目标完成情况</w:t>
            </w:r>
          </w:p>
        </w:tc>
        <w:tc>
          <w:tcPr>
            <w:tcW w:w="3739" w:type="dxa"/>
            <w:gridSpan w:val="3"/>
            <w:tcBorders>
              <w:top w:val="outset" w:sz="6" w:space="0" w:color="auto"/>
              <w:left w:val="outset" w:sz="6" w:space="0" w:color="auto"/>
              <w:bottom w:val="outset" w:sz="6" w:space="0" w:color="auto"/>
              <w:right w:val="outset" w:sz="6" w:space="0" w:color="auto"/>
            </w:tcBorders>
            <w:vAlign w:val="center"/>
            <w:hideMark/>
          </w:tcPr>
          <w:p w:rsidR="00A367BD" w:rsidRPr="00ED2F3F" w:rsidRDefault="001F3C60"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Theme="minorEastAsia" w:hint="eastAsia"/>
                <w:sz w:val="32"/>
                <w:szCs w:val="32"/>
              </w:rPr>
              <w:t>保障车辆安全、平稳运行。</w:t>
            </w:r>
          </w:p>
        </w:tc>
        <w:tc>
          <w:tcPr>
            <w:tcW w:w="3638" w:type="dxa"/>
            <w:gridSpan w:val="2"/>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全部完成</w:t>
            </w:r>
          </w:p>
        </w:tc>
      </w:tr>
      <w:tr w:rsidR="00A367BD" w:rsidRPr="00ED2F3F" w:rsidTr="00807483">
        <w:trPr>
          <w:tblCellSpacing w:w="0" w:type="dxa"/>
          <w:jc w:val="center"/>
        </w:trPr>
        <w:tc>
          <w:tcPr>
            <w:tcW w:w="913"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c>
          <w:tcPr>
            <w:tcW w:w="3739" w:type="dxa"/>
            <w:gridSpan w:val="3"/>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c>
          <w:tcPr>
            <w:tcW w:w="3638" w:type="dxa"/>
            <w:gridSpan w:val="2"/>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r>
      <w:tr w:rsidR="00A367BD" w:rsidRPr="00ED2F3F" w:rsidTr="00ED2F3F">
        <w:trPr>
          <w:tblCellSpacing w:w="0" w:type="dxa"/>
          <w:jc w:val="center"/>
        </w:trPr>
        <w:tc>
          <w:tcPr>
            <w:tcW w:w="913"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绩效指标完成情况</w:t>
            </w:r>
          </w:p>
        </w:tc>
        <w:tc>
          <w:tcPr>
            <w:tcW w:w="1070"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一级指标</w:t>
            </w:r>
          </w:p>
        </w:tc>
        <w:tc>
          <w:tcPr>
            <w:tcW w:w="1128"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二级指标</w:t>
            </w:r>
          </w:p>
        </w:tc>
        <w:tc>
          <w:tcPr>
            <w:tcW w:w="1541"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三级指标</w:t>
            </w:r>
          </w:p>
        </w:tc>
        <w:tc>
          <w:tcPr>
            <w:tcW w:w="1779"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预期指标值(包含数字及文字描述)</w:t>
            </w:r>
          </w:p>
        </w:tc>
        <w:tc>
          <w:tcPr>
            <w:tcW w:w="1859"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实际完成指标值(包含数字及文字描述)</w:t>
            </w:r>
          </w:p>
        </w:tc>
      </w:tr>
      <w:tr w:rsidR="00A367BD" w:rsidRPr="00ED2F3F" w:rsidTr="00ED2F3F">
        <w:trPr>
          <w:tblCellSpacing w:w="0" w:type="dxa"/>
          <w:jc w:val="center"/>
        </w:trPr>
        <w:tc>
          <w:tcPr>
            <w:tcW w:w="913"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c>
          <w:tcPr>
            <w:tcW w:w="1070"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项目完成指标</w:t>
            </w:r>
          </w:p>
        </w:tc>
        <w:tc>
          <w:tcPr>
            <w:tcW w:w="1128"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数量指标</w:t>
            </w:r>
          </w:p>
        </w:tc>
        <w:tc>
          <w:tcPr>
            <w:tcW w:w="1541"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1F3C60" w:rsidP="00ED2F3F">
            <w:pPr>
              <w:widowControl/>
              <w:spacing w:line="360" w:lineRule="exact"/>
              <w:jc w:val="center"/>
              <w:textAlignment w:val="center"/>
              <w:rPr>
                <w:rFonts w:ascii="仿宋_GB2312" w:eastAsia="仿宋_GB2312" w:hAnsiTheme="minorEastAsia" w:cs="宋体"/>
                <w:color w:val="000000"/>
                <w:sz w:val="32"/>
                <w:szCs w:val="32"/>
              </w:rPr>
            </w:pPr>
            <w:r w:rsidRPr="00ED2F3F">
              <w:rPr>
                <w:rFonts w:ascii="仿宋_GB2312" w:eastAsia="仿宋_GB2312" w:hAnsiTheme="minorEastAsia" w:cs="宋体" w:hint="eastAsia"/>
                <w:color w:val="000000"/>
                <w:sz w:val="32"/>
                <w:szCs w:val="32"/>
              </w:rPr>
              <w:t>3辆车</w:t>
            </w:r>
          </w:p>
        </w:tc>
        <w:tc>
          <w:tcPr>
            <w:tcW w:w="1779"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1F3C60" w:rsidP="00ED2F3F">
            <w:pPr>
              <w:widowControl/>
              <w:spacing w:line="360" w:lineRule="exact"/>
              <w:jc w:val="center"/>
              <w:textAlignment w:val="center"/>
              <w:rPr>
                <w:rFonts w:ascii="仿宋_GB2312" w:eastAsia="仿宋_GB2312" w:hAnsiTheme="minorEastAsia" w:cs="宋体"/>
                <w:color w:val="000000"/>
                <w:sz w:val="32"/>
                <w:szCs w:val="32"/>
              </w:rPr>
            </w:pPr>
            <w:r w:rsidRPr="00ED2F3F">
              <w:rPr>
                <w:rFonts w:ascii="仿宋_GB2312" w:eastAsia="仿宋_GB2312" w:hAnsiTheme="minorEastAsia" w:cs="宋体" w:hint="eastAsia"/>
                <w:color w:val="000000"/>
                <w:sz w:val="32"/>
                <w:szCs w:val="32"/>
              </w:rPr>
              <w:t>3辆</w:t>
            </w:r>
          </w:p>
        </w:tc>
        <w:tc>
          <w:tcPr>
            <w:tcW w:w="1859"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1F3C60" w:rsidP="00ED2F3F">
            <w:pPr>
              <w:widowControl/>
              <w:spacing w:line="360" w:lineRule="exact"/>
              <w:jc w:val="center"/>
              <w:textAlignment w:val="center"/>
              <w:rPr>
                <w:rFonts w:ascii="仿宋_GB2312" w:eastAsia="仿宋_GB2312" w:hAnsiTheme="minorEastAsia" w:cs="宋体"/>
                <w:color w:val="000000"/>
                <w:sz w:val="32"/>
                <w:szCs w:val="32"/>
              </w:rPr>
            </w:pPr>
            <w:r w:rsidRPr="00ED2F3F">
              <w:rPr>
                <w:rFonts w:ascii="仿宋_GB2312" w:eastAsia="仿宋_GB2312" w:hAnsiTheme="minorEastAsia" w:cs="宋体" w:hint="eastAsia"/>
                <w:color w:val="000000"/>
                <w:sz w:val="32"/>
                <w:szCs w:val="32"/>
              </w:rPr>
              <w:t>3辆</w:t>
            </w:r>
          </w:p>
        </w:tc>
      </w:tr>
      <w:tr w:rsidR="00A367BD" w:rsidRPr="00ED2F3F" w:rsidTr="00ED2F3F">
        <w:trPr>
          <w:tblCellSpacing w:w="0" w:type="dxa"/>
          <w:jc w:val="center"/>
        </w:trPr>
        <w:tc>
          <w:tcPr>
            <w:tcW w:w="913"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lastRenderedPageBreak/>
              <w:t> </w:t>
            </w:r>
          </w:p>
        </w:tc>
        <w:tc>
          <w:tcPr>
            <w:tcW w:w="1070"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项目完成指标</w:t>
            </w:r>
          </w:p>
        </w:tc>
        <w:tc>
          <w:tcPr>
            <w:tcW w:w="1128"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center"/>
              <w:textAlignment w:val="center"/>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质量指标</w:t>
            </w:r>
          </w:p>
        </w:tc>
        <w:tc>
          <w:tcPr>
            <w:tcW w:w="1541"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1F3C60" w:rsidP="00ED2F3F">
            <w:pPr>
              <w:widowControl/>
              <w:spacing w:line="360" w:lineRule="exact"/>
              <w:jc w:val="center"/>
              <w:textAlignment w:val="center"/>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保障车辆安全运行，随时应对各类事件发生。</w:t>
            </w:r>
          </w:p>
        </w:tc>
        <w:tc>
          <w:tcPr>
            <w:tcW w:w="1779"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1F3C60" w:rsidP="00ED2F3F">
            <w:pPr>
              <w:widowControl/>
              <w:spacing w:line="360" w:lineRule="exact"/>
              <w:jc w:val="center"/>
              <w:textAlignment w:val="center"/>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保障车辆安全运行，随时应对各类事件发生。</w:t>
            </w:r>
          </w:p>
        </w:tc>
        <w:tc>
          <w:tcPr>
            <w:tcW w:w="1859"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center"/>
              <w:textAlignment w:val="center"/>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达到要求</w:t>
            </w:r>
          </w:p>
        </w:tc>
      </w:tr>
      <w:tr w:rsidR="00A367BD" w:rsidRPr="00ED2F3F" w:rsidTr="00ED2F3F">
        <w:trPr>
          <w:tblCellSpacing w:w="0" w:type="dxa"/>
          <w:jc w:val="center"/>
        </w:trPr>
        <w:tc>
          <w:tcPr>
            <w:tcW w:w="913"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c>
          <w:tcPr>
            <w:tcW w:w="1070"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效益指标</w:t>
            </w:r>
          </w:p>
        </w:tc>
        <w:tc>
          <w:tcPr>
            <w:tcW w:w="1128"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center"/>
              <w:textAlignment w:val="center"/>
              <w:rPr>
                <w:rFonts w:ascii="仿宋_GB2312" w:eastAsia="仿宋_GB2312" w:hAnsiTheme="minorEastAsia" w:cs="宋体"/>
                <w:color w:val="000000"/>
                <w:sz w:val="32"/>
                <w:szCs w:val="32"/>
              </w:rPr>
            </w:pPr>
            <w:r w:rsidRPr="00ED2F3F">
              <w:rPr>
                <w:rFonts w:ascii="仿宋_GB2312" w:eastAsia="仿宋_GB2312" w:hAnsiTheme="minorEastAsia" w:cs="宋体" w:hint="eastAsia"/>
                <w:color w:val="000000"/>
                <w:sz w:val="32"/>
                <w:szCs w:val="32"/>
              </w:rPr>
              <w:t>社会效益指标</w:t>
            </w:r>
          </w:p>
        </w:tc>
        <w:tc>
          <w:tcPr>
            <w:tcW w:w="1541"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1F3C60" w:rsidP="00ED2F3F">
            <w:pPr>
              <w:widowControl/>
              <w:spacing w:line="360" w:lineRule="exact"/>
              <w:jc w:val="center"/>
              <w:textAlignment w:val="center"/>
              <w:rPr>
                <w:rFonts w:ascii="仿宋_GB2312" w:eastAsia="仿宋_GB2312" w:hAnsiTheme="minorEastAsia" w:cs="宋体"/>
                <w:color w:val="000000"/>
                <w:sz w:val="32"/>
                <w:szCs w:val="32"/>
              </w:rPr>
            </w:pPr>
            <w:r w:rsidRPr="00ED2F3F">
              <w:rPr>
                <w:rFonts w:ascii="仿宋_GB2312" w:eastAsia="仿宋_GB2312" w:hAnsiTheme="minorEastAsia" w:cs="宋体" w:hint="eastAsia"/>
                <w:color w:val="000000"/>
                <w:sz w:val="32"/>
                <w:szCs w:val="32"/>
              </w:rPr>
              <w:t>对破案提供强有力的交通运输保障</w:t>
            </w:r>
          </w:p>
        </w:tc>
        <w:tc>
          <w:tcPr>
            <w:tcW w:w="1779"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1F3C60" w:rsidP="00ED2F3F">
            <w:pPr>
              <w:widowControl/>
              <w:spacing w:line="360" w:lineRule="exact"/>
              <w:jc w:val="center"/>
              <w:textAlignment w:val="center"/>
              <w:rPr>
                <w:rFonts w:ascii="仿宋_GB2312" w:eastAsia="仿宋_GB2312" w:hAnsiTheme="minorEastAsia" w:cs="宋体"/>
                <w:color w:val="000000"/>
                <w:sz w:val="32"/>
                <w:szCs w:val="32"/>
              </w:rPr>
            </w:pPr>
            <w:r w:rsidRPr="00ED2F3F">
              <w:rPr>
                <w:rFonts w:ascii="仿宋_GB2312" w:eastAsia="仿宋_GB2312" w:hAnsiTheme="minorEastAsia" w:hint="eastAsia"/>
                <w:sz w:val="32"/>
                <w:szCs w:val="32"/>
              </w:rPr>
              <w:t>提供安全、便利的交通运输工具</w:t>
            </w:r>
          </w:p>
        </w:tc>
        <w:tc>
          <w:tcPr>
            <w:tcW w:w="1859"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center"/>
              <w:textAlignment w:val="center"/>
              <w:rPr>
                <w:rFonts w:ascii="仿宋_GB2312" w:eastAsia="仿宋_GB2312" w:hAnsiTheme="minorEastAsia" w:cs="宋体"/>
                <w:color w:val="000000"/>
                <w:sz w:val="32"/>
                <w:szCs w:val="32"/>
              </w:rPr>
            </w:pPr>
            <w:r w:rsidRPr="00ED2F3F">
              <w:rPr>
                <w:rFonts w:ascii="仿宋_GB2312" w:eastAsia="仿宋_GB2312" w:hAnsiTheme="minorEastAsia" w:cs="宋体" w:hint="eastAsia"/>
                <w:color w:val="000000"/>
                <w:sz w:val="32"/>
                <w:szCs w:val="32"/>
              </w:rPr>
              <w:t>完成</w:t>
            </w:r>
          </w:p>
        </w:tc>
      </w:tr>
      <w:tr w:rsidR="00A367BD" w:rsidRPr="00ED2F3F" w:rsidTr="00ED2F3F">
        <w:trPr>
          <w:tblCellSpacing w:w="0" w:type="dxa"/>
          <w:jc w:val="center"/>
        </w:trPr>
        <w:tc>
          <w:tcPr>
            <w:tcW w:w="913"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 </w:t>
            </w:r>
          </w:p>
        </w:tc>
        <w:tc>
          <w:tcPr>
            <w:tcW w:w="1070"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before="100" w:beforeAutospacing="1" w:after="100" w:afterAutospacing="1" w:line="360" w:lineRule="exact"/>
              <w:jc w:val="left"/>
              <w:rPr>
                <w:rFonts w:ascii="仿宋_GB2312" w:eastAsia="仿宋_GB2312" w:hAnsi="宋体" w:cs="宋体"/>
                <w:kern w:val="0"/>
                <w:sz w:val="32"/>
                <w:szCs w:val="32"/>
              </w:rPr>
            </w:pPr>
            <w:r w:rsidRPr="00ED2F3F">
              <w:rPr>
                <w:rFonts w:ascii="仿宋_GB2312" w:eastAsia="仿宋_GB2312" w:hAnsi="宋体" w:cs="宋体" w:hint="eastAsia"/>
                <w:kern w:val="0"/>
                <w:sz w:val="32"/>
                <w:szCs w:val="32"/>
              </w:rPr>
              <w:t>满意度指标</w:t>
            </w:r>
          </w:p>
        </w:tc>
        <w:tc>
          <w:tcPr>
            <w:tcW w:w="1128"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left"/>
              <w:rPr>
                <w:rFonts w:ascii="仿宋_GB2312" w:eastAsia="仿宋_GB2312" w:hAnsi="宋体" w:cs="宋体"/>
                <w:kern w:val="0"/>
                <w:sz w:val="32"/>
                <w:szCs w:val="32"/>
              </w:rPr>
            </w:pPr>
            <w:r w:rsidRPr="00ED2F3F">
              <w:rPr>
                <w:rFonts w:ascii="仿宋_GB2312" w:eastAsia="仿宋_GB2312" w:hAnsiTheme="minorEastAsia" w:cs="宋体" w:hint="eastAsia"/>
                <w:color w:val="000000"/>
                <w:sz w:val="32"/>
                <w:szCs w:val="32"/>
              </w:rPr>
              <w:t>服务对象满意度指标</w:t>
            </w:r>
          </w:p>
        </w:tc>
        <w:tc>
          <w:tcPr>
            <w:tcW w:w="1541"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1F3C60" w:rsidP="00ED2F3F">
            <w:pPr>
              <w:widowControl/>
              <w:spacing w:line="360" w:lineRule="exact"/>
              <w:jc w:val="center"/>
              <w:textAlignment w:val="center"/>
              <w:rPr>
                <w:rFonts w:ascii="仿宋_GB2312" w:eastAsia="仿宋_GB2312" w:hAnsiTheme="minorEastAsia" w:cs="宋体"/>
                <w:color w:val="000000"/>
                <w:sz w:val="32"/>
                <w:szCs w:val="32"/>
              </w:rPr>
            </w:pPr>
            <w:r w:rsidRPr="00ED2F3F">
              <w:rPr>
                <w:rFonts w:ascii="仿宋_GB2312" w:eastAsia="仿宋_GB2312" w:hAnsiTheme="minorEastAsia" w:cs="宋体" w:hint="eastAsia"/>
                <w:color w:val="000000"/>
                <w:sz w:val="32"/>
                <w:szCs w:val="32"/>
              </w:rPr>
              <w:t>驾驶员</w:t>
            </w:r>
            <w:r w:rsidR="00A367BD" w:rsidRPr="00ED2F3F">
              <w:rPr>
                <w:rFonts w:ascii="仿宋_GB2312" w:eastAsia="仿宋_GB2312" w:hAnsiTheme="minorEastAsia" w:cs="宋体" w:hint="eastAsia"/>
                <w:color w:val="000000"/>
                <w:sz w:val="32"/>
                <w:szCs w:val="32"/>
              </w:rPr>
              <w:t>满意度</w:t>
            </w:r>
          </w:p>
        </w:tc>
        <w:tc>
          <w:tcPr>
            <w:tcW w:w="1779"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center"/>
              <w:textAlignment w:val="center"/>
              <w:rPr>
                <w:rFonts w:ascii="仿宋_GB2312" w:eastAsia="仿宋_GB2312" w:hAnsiTheme="minorEastAsia" w:cs="宋体"/>
                <w:color w:val="000000"/>
                <w:sz w:val="32"/>
                <w:szCs w:val="32"/>
              </w:rPr>
            </w:pPr>
            <w:r w:rsidRPr="00ED2F3F">
              <w:rPr>
                <w:rFonts w:ascii="仿宋_GB2312" w:eastAsia="仿宋_GB2312" w:hAnsiTheme="minorEastAsia" w:cs="宋体" w:hint="eastAsia"/>
                <w:color w:val="000000"/>
                <w:sz w:val="32"/>
                <w:szCs w:val="32"/>
              </w:rPr>
              <w:t>≥90％</w:t>
            </w:r>
          </w:p>
        </w:tc>
        <w:tc>
          <w:tcPr>
            <w:tcW w:w="1859" w:type="dxa"/>
            <w:tcBorders>
              <w:top w:val="outset" w:sz="6" w:space="0" w:color="auto"/>
              <w:left w:val="outset" w:sz="6" w:space="0" w:color="auto"/>
              <w:bottom w:val="outset" w:sz="6" w:space="0" w:color="auto"/>
              <w:right w:val="outset" w:sz="6" w:space="0" w:color="auto"/>
            </w:tcBorders>
            <w:vAlign w:val="center"/>
            <w:hideMark/>
          </w:tcPr>
          <w:p w:rsidR="00A367BD" w:rsidRPr="00ED2F3F" w:rsidRDefault="00A367BD" w:rsidP="00ED2F3F">
            <w:pPr>
              <w:widowControl/>
              <w:spacing w:line="360" w:lineRule="exact"/>
              <w:jc w:val="center"/>
              <w:textAlignment w:val="center"/>
              <w:rPr>
                <w:rFonts w:ascii="仿宋_GB2312" w:eastAsia="仿宋_GB2312" w:hAnsiTheme="minorEastAsia" w:cs="宋体"/>
                <w:color w:val="000000"/>
                <w:sz w:val="32"/>
                <w:szCs w:val="32"/>
              </w:rPr>
            </w:pPr>
            <w:r w:rsidRPr="00ED2F3F">
              <w:rPr>
                <w:rFonts w:ascii="仿宋_GB2312" w:eastAsia="仿宋_GB2312" w:hAnsiTheme="minorEastAsia" w:cs="宋体" w:hint="eastAsia"/>
                <w:color w:val="000000"/>
                <w:sz w:val="32"/>
                <w:szCs w:val="32"/>
              </w:rPr>
              <w:t>≥90％</w:t>
            </w:r>
          </w:p>
        </w:tc>
      </w:tr>
    </w:tbl>
    <w:p w:rsidR="00A367BD" w:rsidRPr="00ED2F3F" w:rsidRDefault="00A367BD" w:rsidP="00ED2F3F">
      <w:pPr>
        <w:widowControl/>
        <w:shd w:val="clear" w:color="auto" w:fill="FFFFFF"/>
        <w:spacing w:before="100" w:beforeAutospacing="1" w:after="100" w:afterAutospacing="1" w:line="360" w:lineRule="exact"/>
        <w:ind w:left="630"/>
        <w:jc w:val="left"/>
        <w:rPr>
          <w:rFonts w:ascii="仿宋_GB2312" w:eastAsia="仿宋_GB2312" w:hAnsi="宋体" w:cs="宋体"/>
          <w:kern w:val="0"/>
          <w:sz w:val="32"/>
          <w:szCs w:val="32"/>
          <w:lang w:eastAsia="zh-Hans"/>
        </w:rPr>
      </w:pPr>
    </w:p>
    <w:p w:rsidR="00955305" w:rsidRPr="00ED2F3F" w:rsidRDefault="00955305" w:rsidP="00ED2F3F">
      <w:pPr>
        <w:widowControl/>
        <w:shd w:val="clear" w:color="auto" w:fill="FFFFFF"/>
        <w:spacing w:before="100" w:beforeAutospacing="1" w:after="100" w:afterAutospacing="1" w:line="360" w:lineRule="exact"/>
        <w:ind w:left="630"/>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 </w:t>
      </w:r>
    </w:p>
    <w:p w:rsidR="00955305" w:rsidRPr="00ED2F3F" w:rsidRDefault="00955305" w:rsidP="00ED2F3F">
      <w:pPr>
        <w:widowControl/>
        <w:shd w:val="clear" w:color="auto" w:fill="FFFFFF"/>
        <w:spacing w:before="100" w:beforeAutospacing="1" w:after="100" w:afterAutospacing="1" w:line="360" w:lineRule="exact"/>
        <w:ind w:left="630"/>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2.部门绩效评价结果。</w:t>
      </w:r>
    </w:p>
    <w:p w:rsidR="00955305"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本部门按要求对2019年部门整体支出绩效评价情况开展自评，《</w:t>
      </w:r>
      <w:r w:rsidR="001F3C60" w:rsidRPr="00ED2F3F">
        <w:rPr>
          <w:rFonts w:ascii="仿宋_GB2312" w:eastAsia="仿宋_GB2312" w:hAnsi="宋体" w:cs="宋体" w:hint="eastAsia"/>
          <w:kern w:val="0"/>
          <w:sz w:val="32"/>
          <w:szCs w:val="32"/>
          <w:lang w:eastAsia="zh-Hans"/>
        </w:rPr>
        <w:t>阿坝州公安局</w:t>
      </w:r>
      <w:r w:rsidRPr="00ED2F3F">
        <w:rPr>
          <w:rFonts w:ascii="仿宋_GB2312" w:eastAsia="仿宋_GB2312" w:hAnsi="宋体" w:cs="宋体" w:hint="eastAsia"/>
          <w:kern w:val="0"/>
          <w:sz w:val="32"/>
          <w:szCs w:val="32"/>
          <w:lang w:eastAsia="zh-Hans"/>
        </w:rPr>
        <w:t>部门2019年部门整体支出绩效评价报告》见附件（附件1）。</w:t>
      </w:r>
    </w:p>
    <w:p w:rsidR="001F3C60" w:rsidRPr="00ED2F3F" w:rsidRDefault="00955305" w:rsidP="00ED2F3F">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ED2F3F">
        <w:rPr>
          <w:rFonts w:ascii="仿宋_GB2312" w:eastAsia="仿宋_GB2312" w:hAnsi="宋体" w:cs="宋体" w:hint="eastAsia"/>
          <w:kern w:val="0"/>
          <w:sz w:val="32"/>
          <w:szCs w:val="32"/>
          <w:lang w:eastAsia="zh-Hans"/>
        </w:rPr>
        <w:t> </w:t>
      </w:r>
      <w:r w:rsidR="00ED2F3F">
        <w:rPr>
          <w:rFonts w:ascii="仿宋_GB2312" w:eastAsia="仿宋_GB2312" w:hAnsi="宋体" w:cs="宋体" w:hint="eastAsia"/>
          <w:kern w:val="0"/>
          <w:sz w:val="32"/>
          <w:szCs w:val="32"/>
          <w:lang w:eastAsia="zh-Hans"/>
        </w:rPr>
        <w:t xml:space="preserve">              </w:t>
      </w:r>
      <w:r w:rsidR="001F3C60" w:rsidRPr="00ED2F3F">
        <w:rPr>
          <w:rFonts w:ascii="仿宋_GB2312" w:eastAsia="仿宋_GB2312" w:hint="eastAsia"/>
          <w:color w:val="000000"/>
          <w:sz w:val="32"/>
          <w:szCs w:val="32"/>
        </w:rPr>
        <w:t xml:space="preserve">第三部分  </w:t>
      </w:r>
      <w:r w:rsidR="001F3C60" w:rsidRPr="00ED2F3F">
        <w:rPr>
          <w:rFonts w:ascii="仿宋_GB2312" w:eastAsia="仿宋_GB2312" w:hAnsi="黑体" w:hint="eastAsia"/>
          <w:b/>
          <w:color w:val="000000"/>
          <w:sz w:val="32"/>
          <w:szCs w:val="32"/>
        </w:rPr>
        <w:t>名</w:t>
      </w:r>
      <w:r w:rsidR="001F3C60" w:rsidRPr="00ED2F3F">
        <w:rPr>
          <w:rStyle w:val="10"/>
          <w:rFonts w:ascii="仿宋_GB2312" w:eastAsia="仿宋_GB2312" w:hAnsi="黑体" w:hint="eastAsia"/>
          <w:sz w:val="32"/>
          <w:szCs w:val="32"/>
        </w:rPr>
        <w:t>词解释</w:t>
      </w:r>
    </w:p>
    <w:p w:rsidR="001F3C60" w:rsidRPr="00ED2F3F" w:rsidRDefault="001F3C60" w:rsidP="00ED2F3F">
      <w:pPr>
        <w:pStyle w:val="Default"/>
        <w:spacing w:line="360" w:lineRule="exact"/>
        <w:ind w:firstLineChars="200" w:firstLine="640"/>
        <w:rPr>
          <w:rFonts w:ascii="仿宋_GB2312" w:eastAsia="仿宋_GB2312"/>
          <w:sz w:val="32"/>
          <w:szCs w:val="32"/>
        </w:rPr>
      </w:pPr>
      <w:r w:rsidRPr="00ED2F3F">
        <w:rPr>
          <w:rFonts w:ascii="仿宋_GB2312" w:eastAsia="仿宋_GB2312" w:hint="eastAsia"/>
          <w:sz w:val="32"/>
          <w:szCs w:val="32"/>
        </w:rPr>
        <w:t>1.财政拨款收入：指单位从同级财政部门取得的财政预算资金。</w:t>
      </w:r>
    </w:p>
    <w:p w:rsidR="001F3C60" w:rsidRPr="00ED2F3F" w:rsidRDefault="001F3C60" w:rsidP="00ED2F3F">
      <w:pPr>
        <w:pStyle w:val="Default"/>
        <w:spacing w:line="360" w:lineRule="exact"/>
        <w:ind w:firstLineChars="200" w:firstLine="640"/>
        <w:rPr>
          <w:rFonts w:ascii="仿宋_GB2312" w:eastAsia="仿宋_GB2312"/>
          <w:sz w:val="32"/>
          <w:szCs w:val="32"/>
        </w:rPr>
      </w:pPr>
      <w:r w:rsidRPr="00ED2F3F">
        <w:rPr>
          <w:rFonts w:ascii="仿宋_GB2312" w:eastAsia="仿宋_GB2312" w:hint="eastAsia"/>
          <w:sz w:val="32"/>
          <w:szCs w:val="32"/>
        </w:rPr>
        <w:t xml:space="preserve">2.其他收入：指单位取得的除上述收入以外的各项收入。主要是利息收入。 </w:t>
      </w:r>
    </w:p>
    <w:p w:rsidR="001F3C60" w:rsidRPr="00ED2F3F" w:rsidRDefault="001F3C60" w:rsidP="00ED2F3F">
      <w:pPr>
        <w:pStyle w:val="Default"/>
        <w:spacing w:line="360" w:lineRule="exact"/>
        <w:ind w:firstLineChars="200" w:firstLine="640"/>
        <w:rPr>
          <w:rFonts w:ascii="仿宋_GB2312" w:eastAsia="仿宋_GB2312"/>
          <w:sz w:val="32"/>
          <w:szCs w:val="32"/>
        </w:rPr>
      </w:pPr>
      <w:r w:rsidRPr="00ED2F3F">
        <w:rPr>
          <w:rFonts w:ascii="仿宋_GB2312" w:eastAsia="仿宋_GB2312" w:hint="eastAsia"/>
          <w:sz w:val="32"/>
          <w:szCs w:val="32"/>
        </w:rPr>
        <w:t xml:space="preserve">3.年初结转和结余：指以前年度尚未完成、结转到本年按有关规定继续使用的资金。 </w:t>
      </w:r>
    </w:p>
    <w:p w:rsidR="001F3C60" w:rsidRPr="00ED2F3F" w:rsidRDefault="001F3C60" w:rsidP="00ED2F3F">
      <w:pPr>
        <w:pStyle w:val="Default"/>
        <w:spacing w:line="360" w:lineRule="exact"/>
        <w:ind w:firstLineChars="200" w:firstLine="640"/>
        <w:rPr>
          <w:rFonts w:ascii="仿宋_GB2312" w:eastAsia="仿宋_GB2312"/>
          <w:sz w:val="32"/>
          <w:szCs w:val="32"/>
        </w:rPr>
      </w:pPr>
      <w:r w:rsidRPr="00ED2F3F">
        <w:rPr>
          <w:rFonts w:ascii="仿宋_GB2312" w:eastAsia="仿宋_GB2312" w:hint="eastAsia"/>
          <w:sz w:val="32"/>
          <w:szCs w:val="32"/>
        </w:rPr>
        <w:t>4、年末结转和结余：指单位按有关规定结转到下年或以后年度继续使用的资金。</w:t>
      </w:r>
    </w:p>
    <w:p w:rsidR="001F3C60" w:rsidRPr="00ED2F3F" w:rsidRDefault="001F3C60" w:rsidP="00ED2F3F">
      <w:pPr>
        <w:pStyle w:val="Default"/>
        <w:spacing w:line="360" w:lineRule="exact"/>
        <w:ind w:firstLineChars="200" w:firstLine="640"/>
        <w:rPr>
          <w:rFonts w:ascii="仿宋_GB2312" w:eastAsia="仿宋_GB2312"/>
          <w:sz w:val="32"/>
          <w:szCs w:val="32"/>
        </w:rPr>
      </w:pPr>
      <w:r w:rsidRPr="00ED2F3F">
        <w:rPr>
          <w:rFonts w:ascii="仿宋_GB2312" w:eastAsia="仿宋_GB2312" w:hint="eastAsia"/>
          <w:sz w:val="32"/>
          <w:szCs w:val="32"/>
        </w:rPr>
        <w:t>5. 公共安全支出（类）公安（款）行政运行（项）：指行政单位的基本支出。</w:t>
      </w:r>
    </w:p>
    <w:p w:rsidR="001F3C60" w:rsidRPr="00ED2F3F" w:rsidRDefault="001F3C60" w:rsidP="00ED2F3F">
      <w:pPr>
        <w:pStyle w:val="Default"/>
        <w:spacing w:line="360" w:lineRule="exact"/>
        <w:ind w:firstLineChars="200" w:firstLine="640"/>
        <w:rPr>
          <w:rFonts w:ascii="仿宋_GB2312" w:eastAsia="仿宋_GB2312"/>
          <w:sz w:val="32"/>
          <w:szCs w:val="32"/>
        </w:rPr>
      </w:pPr>
      <w:r w:rsidRPr="00ED2F3F">
        <w:rPr>
          <w:rFonts w:ascii="仿宋_GB2312" w:eastAsia="仿宋_GB2312" w:hint="eastAsia"/>
          <w:sz w:val="32"/>
          <w:szCs w:val="32"/>
        </w:rPr>
        <w:t>6.公共安全支出（类）公安（款）一般行政事务管理（项）指行政单位未单独设置项级科目的其他项目支出</w:t>
      </w:r>
    </w:p>
    <w:p w:rsidR="001F3C60" w:rsidRPr="00ED2F3F" w:rsidRDefault="001F3C60" w:rsidP="00ED2F3F">
      <w:pPr>
        <w:pStyle w:val="Default"/>
        <w:spacing w:line="360" w:lineRule="exact"/>
        <w:ind w:firstLineChars="200" w:firstLine="640"/>
        <w:rPr>
          <w:rFonts w:ascii="仿宋_GB2312" w:eastAsia="仿宋_GB2312"/>
          <w:sz w:val="32"/>
          <w:szCs w:val="32"/>
        </w:rPr>
      </w:pPr>
      <w:r w:rsidRPr="00ED2F3F">
        <w:rPr>
          <w:rFonts w:ascii="仿宋_GB2312" w:eastAsia="仿宋_GB2312" w:hint="eastAsia"/>
          <w:sz w:val="32"/>
          <w:szCs w:val="32"/>
        </w:rPr>
        <w:t>7.社会保障和就业支出（类）行政事业单位离退休</w:t>
      </w:r>
      <w:r w:rsidRPr="00ED2F3F">
        <w:rPr>
          <w:rFonts w:ascii="仿宋_GB2312" w:eastAsia="仿宋_GB2312" w:hint="eastAsia"/>
          <w:sz w:val="32"/>
          <w:szCs w:val="32"/>
        </w:rPr>
        <w:lastRenderedPageBreak/>
        <w:t>（款）机关事业单位基本养老保险缴费支出（项）：指机关事业单位实施养老保险制度由单位缴纳的基本养老保险支出。</w:t>
      </w:r>
    </w:p>
    <w:p w:rsidR="001F3C60" w:rsidRPr="00ED2F3F" w:rsidRDefault="001F3C60" w:rsidP="00ED2F3F">
      <w:pPr>
        <w:pStyle w:val="Default"/>
        <w:spacing w:line="360" w:lineRule="exact"/>
        <w:ind w:firstLineChars="200" w:firstLine="640"/>
        <w:rPr>
          <w:rFonts w:ascii="仿宋_GB2312" w:eastAsia="仿宋_GB2312"/>
          <w:sz w:val="32"/>
          <w:szCs w:val="32"/>
        </w:rPr>
      </w:pPr>
      <w:r w:rsidRPr="00ED2F3F">
        <w:rPr>
          <w:rFonts w:ascii="仿宋_GB2312" w:eastAsia="仿宋_GB2312" w:hint="eastAsia"/>
          <w:sz w:val="32"/>
          <w:szCs w:val="32"/>
        </w:rPr>
        <w:t>8.社会保障和就业支出（类）行政事业单位离退休（款）机关事业单位职业年金缴费支出（项）：指机关事业单位实施养老保险制度由单位实际缴纳的职业年金支出。</w:t>
      </w:r>
    </w:p>
    <w:p w:rsidR="001F3C60" w:rsidRPr="00ED2F3F" w:rsidRDefault="001F3C60" w:rsidP="00ED2F3F">
      <w:pPr>
        <w:pStyle w:val="Default"/>
        <w:spacing w:line="360" w:lineRule="exact"/>
        <w:ind w:firstLineChars="200" w:firstLine="640"/>
        <w:rPr>
          <w:rFonts w:ascii="仿宋_GB2312" w:eastAsia="仿宋_GB2312"/>
          <w:sz w:val="32"/>
          <w:szCs w:val="32"/>
        </w:rPr>
      </w:pPr>
      <w:r w:rsidRPr="00ED2F3F">
        <w:rPr>
          <w:rFonts w:ascii="仿宋_GB2312" w:eastAsia="仿宋_GB2312" w:hint="eastAsia"/>
          <w:sz w:val="32"/>
          <w:szCs w:val="32"/>
        </w:rPr>
        <w:t>9.卫生健康支出（类）行政事业单位医疗（款）行政单位医疗（项）:指财政部门集中安排的行政人员基本医疗保险缴费经费，未参加医疗保险的行政单位的公费医疗经费，按国家规定享受离休人员、红军老战士待遇人员的医疗经费。</w:t>
      </w:r>
    </w:p>
    <w:p w:rsidR="001F3C60" w:rsidRPr="00ED2F3F" w:rsidRDefault="001F3C60" w:rsidP="00ED2F3F">
      <w:pPr>
        <w:pStyle w:val="Default"/>
        <w:spacing w:line="360" w:lineRule="exact"/>
        <w:ind w:firstLineChars="200" w:firstLine="640"/>
        <w:rPr>
          <w:rFonts w:ascii="仿宋_GB2312" w:eastAsia="仿宋_GB2312"/>
          <w:sz w:val="32"/>
          <w:szCs w:val="32"/>
        </w:rPr>
      </w:pPr>
      <w:r w:rsidRPr="00ED2F3F">
        <w:rPr>
          <w:rFonts w:ascii="仿宋_GB2312" w:eastAsia="仿宋_GB2312" w:hint="eastAsia"/>
          <w:sz w:val="32"/>
          <w:szCs w:val="32"/>
        </w:rPr>
        <w:t>10.卫生健康支出（类）行政事业单位医疗（款）公务员医疗补助（项）：指财政部门安排的公务员医疗补助经费。</w:t>
      </w:r>
    </w:p>
    <w:p w:rsidR="001F3C60" w:rsidRPr="00ED2F3F" w:rsidRDefault="001F3C60" w:rsidP="00ED2F3F">
      <w:pPr>
        <w:pStyle w:val="Default"/>
        <w:spacing w:line="360" w:lineRule="exact"/>
        <w:ind w:firstLineChars="200" w:firstLine="640"/>
        <w:rPr>
          <w:rFonts w:ascii="仿宋_GB2312" w:eastAsia="仿宋_GB2312"/>
          <w:sz w:val="32"/>
          <w:szCs w:val="32"/>
        </w:rPr>
      </w:pPr>
      <w:r w:rsidRPr="00ED2F3F">
        <w:rPr>
          <w:rFonts w:ascii="仿宋_GB2312" w:eastAsia="仿宋_GB2312" w:hint="eastAsia"/>
          <w:sz w:val="32"/>
          <w:szCs w:val="32"/>
        </w:rPr>
        <w:t>11.住房保障支出（类）住房改革支出（款）住房公积金（项）:指行政事业单位按人力资源和社会保障部、财政部规定的基本工资和津贴补贴以及规定比例为职工缴纳的住房公积金。</w:t>
      </w:r>
    </w:p>
    <w:p w:rsidR="001F3C60" w:rsidRPr="00ED2F3F" w:rsidRDefault="001F3C60" w:rsidP="00ED2F3F">
      <w:pPr>
        <w:pStyle w:val="Default"/>
        <w:spacing w:line="360" w:lineRule="exact"/>
        <w:ind w:firstLineChars="200" w:firstLine="640"/>
        <w:rPr>
          <w:rFonts w:ascii="仿宋_GB2312" w:eastAsia="仿宋_GB2312"/>
          <w:sz w:val="32"/>
          <w:szCs w:val="32"/>
        </w:rPr>
      </w:pPr>
      <w:r w:rsidRPr="00ED2F3F">
        <w:rPr>
          <w:rFonts w:ascii="仿宋_GB2312" w:eastAsia="仿宋_GB2312" w:hint="eastAsia"/>
          <w:sz w:val="32"/>
          <w:szCs w:val="32"/>
        </w:rPr>
        <w:t>12.基本支出：指为保障机构正常运转、完成日常工作任务而发生的人员支出和公用支出。</w:t>
      </w:r>
    </w:p>
    <w:p w:rsidR="001F3C60" w:rsidRPr="00ED2F3F" w:rsidRDefault="001F3C60" w:rsidP="00ED2F3F">
      <w:pPr>
        <w:pStyle w:val="Default"/>
        <w:spacing w:line="360" w:lineRule="exact"/>
        <w:ind w:firstLineChars="200" w:firstLine="640"/>
        <w:rPr>
          <w:rFonts w:ascii="仿宋_GB2312" w:eastAsia="仿宋_GB2312"/>
          <w:sz w:val="32"/>
          <w:szCs w:val="32"/>
        </w:rPr>
      </w:pPr>
      <w:r w:rsidRPr="00ED2F3F">
        <w:rPr>
          <w:rFonts w:ascii="仿宋_GB2312" w:eastAsia="仿宋_GB2312" w:hint="eastAsia"/>
          <w:sz w:val="32"/>
          <w:szCs w:val="32"/>
        </w:rPr>
        <w:t xml:space="preserve">13.项目支出：指在基本支出之外为完成特定行政任务和事业发展目标所发生的支出。 </w:t>
      </w:r>
    </w:p>
    <w:p w:rsidR="001F3C60" w:rsidRPr="00ED2F3F" w:rsidRDefault="001F3C60" w:rsidP="00ED2F3F">
      <w:pPr>
        <w:pStyle w:val="Default"/>
        <w:spacing w:line="360" w:lineRule="exact"/>
        <w:ind w:firstLineChars="200" w:firstLine="640"/>
        <w:rPr>
          <w:rFonts w:ascii="仿宋_GB2312" w:eastAsia="仿宋_GB2312"/>
          <w:sz w:val="32"/>
          <w:szCs w:val="32"/>
        </w:rPr>
      </w:pPr>
      <w:r w:rsidRPr="00ED2F3F">
        <w:rPr>
          <w:rFonts w:ascii="仿宋_GB2312" w:eastAsia="仿宋_GB2312" w:hint="eastAsia"/>
          <w:sz w:val="32"/>
          <w:szCs w:val="32"/>
        </w:rPr>
        <w:t>14.“三公”经费：指部门用财政拨款安排的因公出国（境）费、公务用车购置及运行费和公务接待费。其中，因公出国（境）</w:t>
      </w:r>
      <w:proofErr w:type="gramStart"/>
      <w:r w:rsidRPr="00ED2F3F">
        <w:rPr>
          <w:rFonts w:ascii="仿宋_GB2312" w:eastAsia="仿宋_GB2312" w:hint="eastAsia"/>
          <w:sz w:val="32"/>
          <w:szCs w:val="32"/>
        </w:rPr>
        <w:t>费反映</w:t>
      </w:r>
      <w:proofErr w:type="gramEnd"/>
      <w:r w:rsidRPr="00ED2F3F">
        <w:rPr>
          <w:rFonts w:ascii="仿宋_GB2312" w:eastAsia="仿宋_GB2312" w:hint="eastAsia"/>
          <w:sz w:val="32"/>
          <w:szCs w:val="32"/>
        </w:rPr>
        <w:t>单位公务出国（境）的国际旅费、国外城市间交通费、住宿费、伙食费、培训费、公杂费等支出；公务用车购置及运行</w:t>
      </w:r>
      <w:proofErr w:type="gramStart"/>
      <w:r w:rsidRPr="00ED2F3F">
        <w:rPr>
          <w:rFonts w:ascii="仿宋_GB2312" w:eastAsia="仿宋_GB2312" w:hint="eastAsia"/>
          <w:sz w:val="32"/>
          <w:szCs w:val="32"/>
        </w:rPr>
        <w:t>费反映</w:t>
      </w:r>
      <w:proofErr w:type="gramEnd"/>
      <w:r w:rsidRPr="00ED2F3F">
        <w:rPr>
          <w:rFonts w:ascii="仿宋_GB2312" w:eastAsia="仿宋_GB2312" w:hint="eastAsia"/>
          <w:sz w:val="32"/>
          <w:szCs w:val="32"/>
        </w:rPr>
        <w:t>单位公务用车车辆购置支出（</w:t>
      </w:r>
      <w:proofErr w:type="gramStart"/>
      <w:r w:rsidRPr="00ED2F3F">
        <w:rPr>
          <w:rFonts w:ascii="仿宋_GB2312" w:eastAsia="仿宋_GB2312" w:hint="eastAsia"/>
          <w:sz w:val="32"/>
          <w:szCs w:val="32"/>
        </w:rPr>
        <w:t>含车辆</w:t>
      </w:r>
      <w:proofErr w:type="gramEnd"/>
      <w:r w:rsidRPr="00ED2F3F">
        <w:rPr>
          <w:rFonts w:ascii="仿宋_GB2312" w:eastAsia="仿宋_GB2312" w:hint="eastAsia"/>
          <w:sz w:val="32"/>
          <w:szCs w:val="32"/>
        </w:rPr>
        <w:t>购置税）及租用费、燃料费、维修费、过路过桥费、保险费等支出；公务接待</w:t>
      </w:r>
      <w:proofErr w:type="gramStart"/>
      <w:r w:rsidRPr="00ED2F3F">
        <w:rPr>
          <w:rFonts w:ascii="仿宋_GB2312" w:eastAsia="仿宋_GB2312" w:hint="eastAsia"/>
          <w:sz w:val="32"/>
          <w:szCs w:val="32"/>
        </w:rPr>
        <w:t>费反映</w:t>
      </w:r>
      <w:proofErr w:type="gramEnd"/>
      <w:r w:rsidRPr="00ED2F3F">
        <w:rPr>
          <w:rFonts w:ascii="仿宋_GB2312" w:eastAsia="仿宋_GB2312" w:hint="eastAsia"/>
          <w:sz w:val="32"/>
          <w:szCs w:val="32"/>
        </w:rPr>
        <w:t>单位按规定开支的各类公务接待（含外宾接待）支出。</w:t>
      </w:r>
    </w:p>
    <w:p w:rsidR="00ED2F3F" w:rsidRDefault="001F3C60" w:rsidP="00ED2F3F">
      <w:pPr>
        <w:pStyle w:val="Default"/>
        <w:spacing w:line="360" w:lineRule="exact"/>
        <w:ind w:firstLineChars="200" w:firstLine="640"/>
        <w:rPr>
          <w:rFonts w:ascii="仿宋_GB2312" w:eastAsia="仿宋_GB2312"/>
          <w:sz w:val="32"/>
          <w:szCs w:val="32"/>
        </w:rPr>
      </w:pPr>
      <w:r w:rsidRPr="00ED2F3F">
        <w:rPr>
          <w:rFonts w:ascii="仿宋_GB2312" w:eastAsia="仿宋_GB2312" w:hint="eastAsia"/>
          <w:sz w:val="32"/>
          <w:szCs w:val="32"/>
        </w:rPr>
        <w:t>15.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D2F3F" w:rsidRDefault="00ED2F3F" w:rsidP="00ED2F3F">
      <w:pPr>
        <w:pStyle w:val="Default"/>
        <w:spacing w:line="360" w:lineRule="exact"/>
        <w:ind w:firstLineChars="200" w:firstLine="640"/>
        <w:rPr>
          <w:rFonts w:ascii="仿宋_GB2312" w:eastAsia="仿宋_GB2312"/>
          <w:sz w:val="32"/>
          <w:szCs w:val="32"/>
        </w:rPr>
      </w:pPr>
    </w:p>
    <w:p w:rsidR="00ED2F3F" w:rsidRPr="004B199D" w:rsidRDefault="00ED2F3F" w:rsidP="00ED2F3F">
      <w:pPr>
        <w:spacing w:line="560" w:lineRule="exact"/>
        <w:jc w:val="center"/>
        <w:outlineLvl w:val="0"/>
        <w:rPr>
          <w:rStyle w:val="10"/>
          <w:rFonts w:ascii="黑体" w:eastAsia="黑体" w:hAnsi="黑体"/>
          <w:b w:val="0"/>
        </w:rPr>
      </w:pPr>
      <w:r w:rsidRPr="007127B7">
        <w:rPr>
          <w:rFonts w:ascii="黑体" w:eastAsia="黑体" w:hAnsi="黑体" w:hint="eastAsia"/>
          <w:color w:val="000000"/>
          <w:sz w:val="44"/>
          <w:szCs w:val="44"/>
        </w:rPr>
        <w:lastRenderedPageBreak/>
        <w:t>第</w:t>
      </w:r>
      <w:r w:rsidRPr="004B199D">
        <w:rPr>
          <w:rStyle w:val="10"/>
          <w:rFonts w:ascii="黑体" w:eastAsia="黑体" w:hAnsi="黑体" w:hint="eastAsia"/>
        </w:rPr>
        <w:t>四部分 附件</w:t>
      </w:r>
    </w:p>
    <w:p w:rsidR="00ED2F3F" w:rsidRDefault="00ED2F3F" w:rsidP="00ED2F3F">
      <w:pPr>
        <w:pStyle w:val="2"/>
        <w:spacing w:line="560" w:lineRule="exact"/>
        <w:rPr>
          <w:rStyle w:val="10"/>
          <w:rFonts w:ascii="仿宋" w:eastAsia="仿宋" w:hAnsi="仿宋"/>
        </w:rPr>
      </w:pPr>
      <w:bookmarkStart w:id="5" w:name="_Toc15396615"/>
      <w:r w:rsidRPr="00CE49DA">
        <w:rPr>
          <w:rStyle w:val="10"/>
          <w:rFonts w:ascii="仿宋" w:eastAsia="仿宋" w:hAnsi="仿宋" w:hint="eastAsia"/>
        </w:rPr>
        <w:t>附件</w:t>
      </w:r>
      <w:bookmarkEnd w:id="5"/>
    </w:p>
    <w:p w:rsidR="00ED2F3F" w:rsidRPr="00065F8F" w:rsidRDefault="00ED2F3F" w:rsidP="00ED2F3F">
      <w:pPr>
        <w:spacing w:line="560" w:lineRule="exact"/>
        <w:jc w:val="center"/>
        <w:outlineLvl w:val="0"/>
        <w:rPr>
          <w:rFonts w:ascii="黑体" w:eastAsia="黑体" w:hAnsi="黑体" w:cs="方正小标宋简体"/>
          <w:sz w:val="36"/>
          <w:szCs w:val="36"/>
        </w:rPr>
      </w:pPr>
      <w:bookmarkStart w:id="6" w:name="_Toc15396616"/>
      <w:r>
        <w:rPr>
          <w:rFonts w:ascii="黑体" w:eastAsia="黑体" w:hAnsi="黑体" w:cs="方正小标宋简体" w:hint="eastAsia"/>
          <w:sz w:val="36"/>
          <w:szCs w:val="36"/>
        </w:rPr>
        <w:t>阿坝州公安局</w:t>
      </w:r>
      <w:r w:rsidRPr="00065F8F">
        <w:rPr>
          <w:rFonts w:ascii="黑体" w:eastAsia="黑体" w:hAnsi="黑体" w:cs="方正小标宋简体" w:hint="eastAsia"/>
          <w:sz w:val="36"/>
          <w:szCs w:val="36"/>
        </w:rPr>
        <w:t>2018年部门整体支出绩效评价报告</w:t>
      </w:r>
      <w:bookmarkEnd w:id="6"/>
    </w:p>
    <w:p w:rsidR="00ED2F3F" w:rsidRPr="00CE49DA" w:rsidRDefault="00ED2F3F" w:rsidP="00ED2F3F">
      <w:pPr>
        <w:spacing w:line="560" w:lineRule="exact"/>
        <w:ind w:firstLineChars="200" w:firstLine="640"/>
        <w:rPr>
          <w:rFonts w:ascii="黑体" w:eastAsia="黑体" w:hAnsi="黑体" w:cs="黑体"/>
          <w:sz w:val="32"/>
          <w:szCs w:val="32"/>
        </w:rPr>
      </w:pPr>
      <w:r w:rsidRPr="00CE49DA">
        <w:rPr>
          <w:rFonts w:ascii="黑体" w:eastAsia="黑体" w:hAnsi="黑体" w:cs="黑体" w:hint="eastAsia"/>
          <w:sz w:val="32"/>
          <w:szCs w:val="32"/>
        </w:rPr>
        <w:t>一、部门（单位）概况</w:t>
      </w:r>
    </w:p>
    <w:p w:rsidR="00ED2F3F" w:rsidRPr="00214041" w:rsidRDefault="00ED2F3F" w:rsidP="00ED2F3F">
      <w:pPr>
        <w:spacing w:line="560" w:lineRule="exact"/>
        <w:ind w:firstLineChars="200" w:firstLine="643"/>
        <w:rPr>
          <w:rFonts w:ascii="仿宋" w:eastAsia="仿宋" w:hAnsi="仿宋" w:cs="仿宋_GB2312"/>
          <w:b/>
          <w:sz w:val="32"/>
          <w:szCs w:val="32"/>
        </w:rPr>
      </w:pPr>
      <w:r>
        <w:rPr>
          <w:rFonts w:ascii="仿宋" w:eastAsia="仿宋" w:hAnsi="仿宋" w:cs="仿宋_GB2312"/>
          <w:b/>
          <w:sz w:val="32"/>
          <w:szCs w:val="32"/>
        </w:rPr>
        <w:t>（一）机构组成</w:t>
      </w:r>
    </w:p>
    <w:p w:rsidR="00ED2F3F" w:rsidRDefault="00ED2F3F" w:rsidP="00ED2F3F">
      <w:pPr>
        <w:spacing w:line="560" w:lineRule="exact"/>
        <w:ind w:firstLine="660"/>
        <w:rPr>
          <w:rFonts w:ascii="仿宋_GB2312" w:eastAsia="仿宋_GB2312" w:hAnsi="仿宋"/>
          <w:sz w:val="32"/>
          <w:szCs w:val="32"/>
        </w:rPr>
      </w:pPr>
      <w:r>
        <w:rPr>
          <w:rFonts w:ascii="仿宋_GB2312" w:eastAsia="仿宋_GB2312" w:hAnsi="仿宋" w:hint="eastAsia"/>
          <w:sz w:val="32"/>
          <w:szCs w:val="32"/>
        </w:rPr>
        <w:t>州</w:t>
      </w:r>
      <w:r>
        <w:rPr>
          <w:rFonts w:ascii="仿宋_GB2312" w:eastAsia="仿宋_GB2312" w:hAnsi="仿宋"/>
          <w:sz w:val="32"/>
          <w:szCs w:val="32"/>
        </w:rPr>
        <w:t>公安局</w:t>
      </w:r>
      <w:r>
        <w:rPr>
          <w:rFonts w:ascii="仿宋_GB2312" w:eastAsia="仿宋_GB2312" w:hAnsi="仿宋" w:hint="eastAsia"/>
          <w:sz w:val="32"/>
          <w:szCs w:val="32"/>
        </w:rPr>
        <w:t>是</w:t>
      </w:r>
      <w:r>
        <w:rPr>
          <w:rFonts w:ascii="仿宋_GB2312" w:eastAsia="仿宋_GB2312" w:hAnsi="仿宋"/>
          <w:sz w:val="32"/>
          <w:szCs w:val="32"/>
        </w:rPr>
        <w:t>州政府主管全州公安工作的职能</w:t>
      </w:r>
      <w:r>
        <w:rPr>
          <w:rFonts w:ascii="仿宋_GB2312" w:eastAsia="仿宋_GB2312" w:hAnsi="仿宋" w:hint="eastAsia"/>
          <w:sz w:val="32"/>
          <w:szCs w:val="32"/>
        </w:rPr>
        <w:t>部门，</w:t>
      </w:r>
      <w:r>
        <w:rPr>
          <w:rFonts w:ascii="仿宋_GB2312" w:eastAsia="仿宋_GB2312" w:hAnsi="仿宋"/>
          <w:sz w:val="32"/>
          <w:szCs w:val="32"/>
        </w:rPr>
        <w:t>属</w:t>
      </w:r>
      <w:r>
        <w:rPr>
          <w:rFonts w:ascii="仿宋_GB2312" w:eastAsia="仿宋_GB2312" w:hAnsi="仿宋" w:hint="eastAsia"/>
          <w:sz w:val="32"/>
          <w:szCs w:val="32"/>
        </w:rPr>
        <w:t>一</w:t>
      </w:r>
      <w:r>
        <w:rPr>
          <w:rFonts w:ascii="仿宋_GB2312" w:eastAsia="仿宋_GB2312" w:hAnsi="仿宋"/>
          <w:sz w:val="32"/>
          <w:szCs w:val="32"/>
        </w:rPr>
        <w:t>级预算单位</w:t>
      </w:r>
      <w:r>
        <w:rPr>
          <w:rFonts w:ascii="仿宋_GB2312" w:eastAsia="仿宋_GB2312" w:hAnsi="仿宋" w:hint="eastAsia"/>
          <w:sz w:val="32"/>
          <w:szCs w:val="32"/>
        </w:rPr>
        <w:t>。其中内</w:t>
      </w:r>
      <w:r>
        <w:rPr>
          <w:rFonts w:ascii="仿宋_GB2312" w:eastAsia="仿宋_GB2312" w:hAnsi="仿宋"/>
          <w:sz w:val="32"/>
          <w:szCs w:val="32"/>
        </w:rPr>
        <w:t>设</w:t>
      </w:r>
      <w:r>
        <w:rPr>
          <w:rFonts w:ascii="仿宋_GB2312" w:eastAsia="仿宋_GB2312" w:hAnsi="仿宋" w:hint="eastAsia"/>
          <w:sz w:val="32"/>
          <w:szCs w:val="32"/>
        </w:rPr>
        <w:t>26个</w:t>
      </w:r>
      <w:r>
        <w:rPr>
          <w:rFonts w:ascii="仿宋_GB2312" w:eastAsia="仿宋_GB2312" w:hAnsi="仿宋"/>
          <w:sz w:val="32"/>
          <w:szCs w:val="32"/>
        </w:rPr>
        <w:t>部门</w:t>
      </w:r>
      <w:r>
        <w:rPr>
          <w:rFonts w:ascii="仿宋_GB2312" w:eastAsia="仿宋_GB2312" w:hAnsi="仿宋" w:hint="eastAsia"/>
          <w:sz w:val="32"/>
          <w:szCs w:val="32"/>
        </w:rPr>
        <w:t>。</w:t>
      </w:r>
      <w:r>
        <w:rPr>
          <w:rFonts w:ascii="仿宋_GB2312" w:eastAsia="仿宋_GB2312" w:hAnsi="仿宋"/>
          <w:sz w:val="32"/>
          <w:szCs w:val="32"/>
        </w:rPr>
        <w:t>包括</w:t>
      </w:r>
      <w:r>
        <w:rPr>
          <w:rFonts w:ascii="仿宋_GB2312" w:eastAsia="仿宋_GB2312" w:hAnsi="仿宋" w:hint="eastAsia"/>
          <w:sz w:val="32"/>
          <w:szCs w:val="32"/>
        </w:rPr>
        <w:t>：</w:t>
      </w:r>
      <w:r>
        <w:rPr>
          <w:rFonts w:ascii="仿宋_GB2312" w:eastAsia="仿宋_GB2312" w:hAnsi="仿宋"/>
          <w:sz w:val="32"/>
          <w:szCs w:val="32"/>
        </w:rPr>
        <w:t>指挥中心、政治部、国保支队、刑警支队、</w:t>
      </w:r>
      <w:r>
        <w:rPr>
          <w:rFonts w:ascii="仿宋_GB2312" w:eastAsia="仿宋_GB2312" w:hAnsi="仿宋" w:hint="eastAsia"/>
          <w:sz w:val="32"/>
          <w:szCs w:val="32"/>
        </w:rPr>
        <w:t>交警支队</w:t>
      </w:r>
      <w:r>
        <w:rPr>
          <w:rFonts w:ascii="仿宋_GB2312" w:eastAsia="仿宋_GB2312" w:hAnsi="仿宋"/>
          <w:sz w:val="32"/>
          <w:szCs w:val="32"/>
        </w:rPr>
        <w:t>（</w:t>
      </w:r>
      <w:r>
        <w:rPr>
          <w:rFonts w:ascii="仿宋_GB2312" w:eastAsia="仿宋_GB2312" w:hAnsi="仿宋" w:hint="eastAsia"/>
          <w:sz w:val="32"/>
          <w:szCs w:val="32"/>
        </w:rPr>
        <w:t>交警</w:t>
      </w:r>
      <w:r>
        <w:rPr>
          <w:rFonts w:ascii="仿宋_GB2312" w:eastAsia="仿宋_GB2312" w:hAnsi="仿宋"/>
          <w:sz w:val="32"/>
          <w:szCs w:val="32"/>
        </w:rPr>
        <w:t>支队财务独立）</w:t>
      </w:r>
      <w:r>
        <w:rPr>
          <w:rFonts w:ascii="仿宋_GB2312" w:eastAsia="仿宋_GB2312" w:hAnsi="仿宋" w:hint="eastAsia"/>
          <w:sz w:val="32"/>
          <w:szCs w:val="32"/>
        </w:rPr>
        <w:t>、</w:t>
      </w:r>
      <w:r>
        <w:rPr>
          <w:rFonts w:ascii="仿宋_GB2312" w:eastAsia="仿宋_GB2312" w:hAnsi="仿宋"/>
          <w:sz w:val="32"/>
          <w:szCs w:val="32"/>
        </w:rPr>
        <w:t>特警支队、经</w:t>
      </w:r>
      <w:proofErr w:type="gramStart"/>
      <w:r>
        <w:rPr>
          <w:rFonts w:ascii="仿宋_GB2312" w:eastAsia="仿宋_GB2312" w:hAnsi="仿宋"/>
          <w:sz w:val="32"/>
          <w:szCs w:val="32"/>
        </w:rPr>
        <w:t>侦</w:t>
      </w:r>
      <w:proofErr w:type="gramEnd"/>
      <w:r>
        <w:rPr>
          <w:rFonts w:ascii="仿宋_GB2312" w:eastAsia="仿宋_GB2312" w:hAnsi="仿宋"/>
          <w:sz w:val="32"/>
          <w:szCs w:val="32"/>
        </w:rPr>
        <w:t>支队、治安支队、技</w:t>
      </w:r>
      <w:proofErr w:type="gramStart"/>
      <w:r>
        <w:rPr>
          <w:rFonts w:ascii="仿宋_GB2312" w:eastAsia="仿宋_GB2312" w:hAnsi="仿宋"/>
          <w:sz w:val="32"/>
          <w:szCs w:val="32"/>
        </w:rPr>
        <w:t>侦</w:t>
      </w:r>
      <w:proofErr w:type="gramEnd"/>
      <w:r>
        <w:rPr>
          <w:rFonts w:ascii="仿宋_GB2312" w:eastAsia="仿宋_GB2312" w:hAnsi="仿宋"/>
          <w:sz w:val="32"/>
          <w:szCs w:val="32"/>
        </w:rPr>
        <w:t>支队、出入境管理支队、法制支队、禁毒支队、</w:t>
      </w:r>
      <w:proofErr w:type="gramStart"/>
      <w:r>
        <w:rPr>
          <w:rFonts w:ascii="仿宋_GB2312" w:eastAsia="仿宋_GB2312" w:hAnsi="仿宋"/>
          <w:sz w:val="32"/>
          <w:szCs w:val="32"/>
        </w:rPr>
        <w:t>网监支队</w:t>
      </w:r>
      <w:proofErr w:type="gramEnd"/>
      <w:r>
        <w:rPr>
          <w:rFonts w:ascii="仿宋_GB2312" w:eastAsia="仿宋_GB2312" w:hAnsi="仿宋"/>
          <w:sz w:val="32"/>
          <w:szCs w:val="32"/>
        </w:rPr>
        <w:t>、情报支队、科通支队、警务保障处、警卫处、行政审批处、州看守所、州拘留所、州戒毒所、</w:t>
      </w:r>
      <w:r>
        <w:rPr>
          <w:rFonts w:ascii="仿宋_GB2312" w:eastAsia="仿宋_GB2312" w:hAnsi="仿宋" w:hint="eastAsia"/>
          <w:sz w:val="32"/>
          <w:szCs w:val="32"/>
        </w:rPr>
        <w:t>九</w:t>
      </w:r>
      <w:proofErr w:type="gramStart"/>
      <w:r>
        <w:rPr>
          <w:rFonts w:ascii="仿宋_GB2312" w:eastAsia="仿宋_GB2312" w:hAnsi="仿宋"/>
          <w:sz w:val="32"/>
          <w:szCs w:val="32"/>
        </w:rPr>
        <w:t>黄机场</w:t>
      </w:r>
      <w:proofErr w:type="gramEnd"/>
      <w:r>
        <w:rPr>
          <w:rFonts w:ascii="仿宋_GB2312" w:eastAsia="仿宋_GB2312" w:hAnsi="仿宋"/>
          <w:sz w:val="32"/>
          <w:szCs w:val="32"/>
        </w:rPr>
        <w:t>分局、红原机场分局、机关党委、</w:t>
      </w:r>
      <w:r>
        <w:rPr>
          <w:rFonts w:ascii="仿宋_GB2312" w:eastAsia="仿宋_GB2312" w:hAnsi="仿宋" w:hint="eastAsia"/>
          <w:sz w:val="32"/>
          <w:szCs w:val="32"/>
        </w:rPr>
        <w:t>警务督察支队（审计处）、</w:t>
      </w:r>
      <w:r>
        <w:rPr>
          <w:rFonts w:ascii="仿宋_GB2312" w:eastAsia="仿宋_GB2312" w:hAnsi="仿宋"/>
          <w:sz w:val="32"/>
          <w:szCs w:val="32"/>
        </w:rPr>
        <w:t>双</w:t>
      </w:r>
      <w:r>
        <w:rPr>
          <w:rFonts w:ascii="仿宋_GB2312" w:eastAsia="仿宋_GB2312" w:hAnsi="仿宋" w:hint="eastAsia"/>
          <w:sz w:val="32"/>
          <w:szCs w:val="32"/>
        </w:rPr>
        <w:t>江</w:t>
      </w:r>
      <w:proofErr w:type="gramStart"/>
      <w:r>
        <w:rPr>
          <w:rFonts w:ascii="仿宋_GB2312" w:eastAsia="仿宋_GB2312" w:hAnsi="仿宋"/>
          <w:sz w:val="32"/>
          <w:szCs w:val="32"/>
        </w:rPr>
        <w:t>口水电分局</w:t>
      </w:r>
      <w:proofErr w:type="gramEnd"/>
      <w:r>
        <w:rPr>
          <w:rFonts w:ascii="仿宋_GB2312" w:eastAsia="仿宋_GB2312" w:hAnsi="仿宋"/>
          <w:sz w:val="32"/>
          <w:szCs w:val="32"/>
        </w:rPr>
        <w:t>。</w:t>
      </w:r>
    </w:p>
    <w:p w:rsidR="00ED2F3F" w:rsidRPr="00214041" w:rsidRDefault="00ED2F3F" w:rsidP="00ED2F3F">
      <w:pPr>
        <w:spacing w:line="560" w:lineRule="exact"/>
        <w:ind w:firstLineChars="200" w:firstLine="643"/>
        <w:rPr>
          <w:rFonts w:ascii="仿宋" w:eastAsia="仿宋" w:hAnsi="仿宋" w:cs="仿宋_GB2312"/>
          <w:b/>
          <w:sz w:val="32"/>
          <w:szCs w:val="32"/>
        </w:rPr>
      </w:pPr>
      <w:r>
        <w:rPr>
          <w:rFonts w:ascii="仿宋" w:eastAsia="仿宋" w:hAnsi="仿宋" w:cs="仿宋_GB2312"/>
          <w:b/>
          <w:sz w:val="32"/>
          <w:szCs w:val="32"/>
        </w:rPr>
        <w:t>（二）机构职能</w:t>
      </w:r>
    </w:p>
    <w:p w:rsidR="00ED2F3F" w:rsidRPr="000F59A0" w:rsidRDefault="00ED2F3F" w:rsidP="00ED2F3F">
      <w:pPr>
        <w:spacing w:line="560" w:lineRule="exact"/>
        <w:ind w:firstLine="660"/>
        <w:rPr>
          <w:rFonts w:ascii="仿宋_GB2312" w:eastAsia="仿宋_GB2312" w:hAnsi="仿宋"/>
          <w:sz w:val="32"/>
          <w:szCs w:val="32"/>
        </w:rPr>
      </w:pPr>
      <w:r>
        <w:rPr>
          <w:rFonts w:ascii="仿宋_GB2312" w:eastAsia="仿宋_GB2312" w:hAnsi="仿宋"/>
          <w:sz w:val="32"/>
          <w:szCs w:val="32"/>
        </w:rPr>
        <w:t>1.</w:t>
      </w:r>
      <w:r w:rsidRPr="000F59A0">
        <w:rPr>
          <w:rFonts w:ascii="仿宋_GB2312" w:eastAsia="仿宋_GB2312" w:hAnsi="仿宋"/>
          <w:sz w:val="32"/>
          <w:szCs w:val="32"/>
        </w:rPr>
        <w:t>贯</w:t>
      </w:r>
      <w:r>
        <w:rPr>
          <w:rFonts w:ascii="仿宋_GB2312" w:eastAsia="仿宋_GB2312" w:hAnsi="仿宋" w:hint="eastAsia"/>
          <w:sz w:val="32"/>
          <w:szCs w:val="32"/>
        </w:rPr>
        <w:t>彻</w:t>
      </w:r>
      <w:r w:rsidRPr="000F59A0">
        <w:rPr>
          <w:rFonts w:ascii="仿宋_GB2312" w:eastAsia="仿宋_GB2312" w:hAnsi="仿宋"/>
          <w:sz w:val="32"/>
          <w:szCs w:val="32"/>
        </w:rPr>
        <w:t>执行国家公安工作的方针、政策、法律、法规和规</w:t>
      </w:r>
      <w:r>
        <w:rPr>
          <w:rFonts w:ascii="仿宋_GB2312" w:eastAsia="仿宋_GB2312" w:hAnsi="仿宋" w:hint="eastAsia"/>
          <w:sz w:val="32"/>
          <w:szCs w:val="32"/>
        </w:rPr>
        <w:t>章</w:t>
      </w:r>
      <w:r>
        <w:rPr>
          <w:rFonts w:ascii="仿宋_GB2312" w:eastAsia="仿宋_GB2312" w:hAnsi="仿宋"/>
          <w:sz w:val="32"/>
          <w:szCs w:val="32"/>
        </w:rPr>
        <w:t>，</w:t>
      </w:r>
      <w:r w:rsidRPr="000F59A0">
        <w:rPr>
          <w:rFonts w:ascii="仿宋_GB2312" w:eastAsia="仿宋_GB2312" w:hAnsi="仿宋" w:hint="eastAsia"/>
          <w:sz w:val="32"/>
          <w:szCs w:val="32"/>
        </w:rPr>
        <w:t>起草地方性公安法规、规章草案</w:t>
      </w:r>
      <w:r w:rsidRPr="000F59A0">
        <w:rPr>
          <w:rFonts w:ascii="仿宋_GB2312" w:eastAsia="仿宋_GB2312" w:hAnsi="仿宋"/>
          <w:sz w:val="32"/>
          <w:szCs w:val="32"/>
        </w:rPr>
        <w:t>,部署、指导、监督、检查全</w:t>
      </w:r>
      <w:r w:rsidRPr="000F59A0">
        <w:rPr>
          <w:rFonts w:ascii="仿宋_GB2312" w:eastAsia="仿宋_GB2312" w:hAnsi="仿宋" w:hint="eastAsia"/>
          <w:sz w:val="32"/>
          <w:szCs w:val="32"/>
        </w:rPr>
        <w:t>州公安工作</w:t>
      </w:r>
      <w:r w:rsidRPr="000F59A0">
        <w:rPr>
          <w:rFonts w:ascii="仿宋_GB2312" w:eastAsia="仿宋_GB2312" w:hAnsi="仿宋"/>
          <w:sz w:val="32"/>
          <w:szCs w:val="32"/>
        </w:rPr>
        <w:t>;负责本系统、本部门依法行政工作,落实行政执法责</w:t>
      </w:r>
      <w:r w:rsidRPr="000F59A0">
        <w:rPr>
          <w:rFonts w:ascii="仿宋_GB2312" w:eastAsia="仿宋_GB2312" w:hAnsi="仿宋" w:hint="eastAsia"/>
          <w:sz w:val="32"/>
          <w:szCs w:val="32"/>
        </w:rPr>
        <w:t>任制</w:t>
      </w:r>
      <w:r>
        <w:rPr>
          <w:rFonts w:ascii="仿宋_GB2312" w:eastAsia="仿宋_GB2312" w:hAnsi="仿宋" w:hint="eastAsia"/>
          <w:sz w:val="32"/>
          <w:szCs w:val="32"/>
        </w:rPr>
        <w:t>；</w:t>
      </w:r>
    </w:p>
    <w:p w:rsidR="00ED2F3F" w:rsidRPr="000F59A0" w:rsidRDefault="00ED2F3F" w:rsidP="00ED2F3F">
      <w:pPr>
        <w:spacing w:line="560" w:lineRule="exact"/>
        <w:ind w:firstLine="660"/>
        <w:rPr>
          <w:rFonts w:ascii="仿宋_GB2312" w:eastAsia="仿宋_GB2312" w:hAnsi="仿宋"/>
          <w:sz w:val="32"/>
          <w:szCs w:val="32"/>
        </w:rPr>
      </w:pPr>
      <w:r>
        <w:rPr>
          <w:rFonts w:ascii="仿宋_GB2312" w:eastAsia="仿宋_GB2312" w:hAnsi="仿宋"/>
          <w:sz w:val="32"/>
          <w:szCs w:val="32"/>
        </w:rPr>
        <w:t>2.指导、协调全州公安机关应急管理、抢险</w:t>
      </w:r>
      <w:r>
        <w:rPr>
          <w:rFonts w:ascii="仿宋_GB2312" w:eastAsia="仿宋_GB2312" w:hAnsi="仿宋" w:hint="eastAsia"/>
          <w:sz w:val="32"/>
          <w:szCs w:val="32"/>
        </w:rPr>
        <w:t>救</w:t>
      </w:r>
      <w:r w:rsidRPr="000F59A0">
        <w:rPr>
          <w:rFonts w:ascii="仿宋_GB2312" w:eastAsia="仿宋_GB2312" w:hAnsi="仿宋"/>
          <w:sz w:val="32"/>
          <w:szCs w:val="32"/>
        </w:rPr>
        <w:t>援工作和社</w:t>
      </w:r>
      <w:r w:rsidRPr="000F59A0">
        <w:rPr>
          <w:rFonts w:ascii="仿宋_GB2312" w:eastAsia="仿宋_GB2312" w:hAnsi="仿宋" w:hint="eastAsia"/>
          <w:sz w:val="32"/>
          <w:szCs w:val="32"/>
        </w:rPr>
        <w:t>会公共突发事件的处置工作</w:t>
      </w:r>
      <w:r>
        <w:rPr>
          <w:rFonts w:ascii="仿宋_GB2312" w:eastAsia="仿宋_GB2312" w:hAnsi="仿宋" w:hint="eastAsia"/>
          <w:sz w:val="32"/>
          <w:szCs w:val="32"/>
        </w:rPr>
        <w:t>；</w:t>
      </w:r>
    </w:p>
    <w:p w:rsidR="00ED2F3F" w:rsidRPr="000F59A0" w:rsidRDefault="00ED2F3F" w:rsidP="00ED2F3F">
      <w:pPr>
        <w:spacing w:line="560" w:lineRule="exact"/>
        <w:ind w:firstLine="660"/>
        <w:rPr>
          <w:rFonts w:ascii="仿宋_GB2312" w:eastAsia="仿宋_GB2312" w:hAnsi="仿宋"/>
          <w:sz w:val="32"/>
          <w:szCs w:val="32"/>
        </w:rPr>
      </w:pPr>
      <w:r>
        <w:rPr>
          <w:rFonts w:ascii="仿宋_GB2312" w:eastAsia="仿宋_GB2312" w:hAnsi="仿宋"/>
          <w:sz w:val="32"/>
          <w:szCs w:val="32"/>
        </w:rPr>
        <w:t>3.</w:t>
      </w:r>
      <w:r w:rsidRPr="000F59A0">
        <w:rPr>
          <w:rFonts w:ascii="仿宋_GB2312" w:eastAsia="仿宋_GB2312" w:hAnsi="仿宋"/>
          <w:sz w:val="32"/>
          <w:szCs w:val="32"/>
        </w:rPr>
        <w:t>收集掌握影响社会稳定、危害国家安全和社会治安的情</w:t>
      </w:r>
      <w:r w:rsidRPr="000F59A0">
        <w:rPr>
          <w:rFonts w:ascii="仿宋_GB2312" w:eastAsia="仿宋_GB2312" w:hAnsi="仿宋" w:hint="eastAsia"/>
          <w:sz w:val="32"/>
          <w:szCs w:val="32"/>
        </w:rPr>
        <w:t>况</w:t>
      </w:r>
      <w:r w:rsidRPr="000F59A0">
        <w:rPr>
          <w:rFonts w:ascii="仿宋_GB2312" w:eastAsia="仿宋_GB2312" w:hAnsi="仿宋"/>
          <w:sz w:val="32"/>
          <w:szCs w:val="32"/>
        </w:rPr>
        <w:t>,分析</w:t>
      </w:r>
      <w:proofErr w:type="gramStart"/>
      <w:r w:rsidRPr="000F59A0">
        <w:rPr>
          <w:rFonts w:ascii="仿宋_GB2312" w:eastAsia="仿宋_GB2312" w:hAnsi="仿宋"/>
          <w:sz w:val="32"/>
          <w:szCs w:val="32"/>
        </w:rPr>
        <w:t>研判形势</w:t>
      </w:r>
      <w:proofErr w:type="gramEnd"/>
      <w:r w:rsidRPr="000F59A0">
        <w:rPr>
          <w:rFonts w:ascii="仿宋_GB2312" w:eastAsia="仿宋_GB2312" w:hAnsi="仿宋"/>
          <w:sz w:val="32"/>
          <w:szCs w:val="32"/>
        </w:rPr>
        <w:t>,制定对策</w:t>
      </w:r>
      <w:r>
        <w:rPr>
          <w:rFonts w:ascii="仿宋_GB2312" w:eastAsia="仿宋_GB2312" w:hAnsi="仿宋" w:hint="eastAsia"/>
          <w:sz w:val="32"/>
          <w:szCs w:val="32"/>
        </w:rPr>
        <w:t>；</w:t>
      </w:r>
    </w:p>
    <w:p w:rsidR="00ED2F3F" w:rsidRPr="000F59A0" w:rsidRDefault="00ED2F3F" w:rsidP="00ED2F3F">
      <w:pPr>
        <w:spacing w:line="560" w:lineRule="exact"/>
        <w:ind w:firstLine="660"/>
        <w:rPr>
          <w:rFonts w:ascii="仿宋_GB2312" w:eastAsia="仿宋_GB2312" w:hAnsi="仿宋"/>
          <w:sz w:val="32"/>
          <w:szCs w:val="32"/>
        </w:rPr>
      </w:pPr>
      <w:r>
        <w:rPr>
          <w:rFonts w:ascii="仿宋_GB2312" w:eastAsia="仿宋_GB2312" w:hAnsi="仿宋"/>
          <w:sz w:val="32"/>
          <w:szCs w:val="32"/>
        </w:rPr>
        <w:t>4.</w:t>
      </w:r>
      <w:r w:rsidRPr="000F59A0">
        <w:rPr>
          <w:rFonts w:ascii="仿宋_GB2312" w:eastAsia="仿宋_GB2312" w:hAnsi="仿宋"/>
          <w:sz w:val="32"/>
          <w:szCs w:val="32"/>
        </w:rPr>
        <w:t>组织、实施、指导全州公安法制建设,按管辖办理行政</w:t>
      </w:r>
      <w:r w:rsidRPr="000F59A0">
        <w:rPr>
          <w:rFonts w:ascii="仿宋_GB2312" w:eastAsia="仿宋_GB2312" w:hAnsi="仿宋" w:hint="eastAsia"/>
          <w:sz w:val="32"/>
          <w:szCs w:val="32"/>
        </w:rPr>
        <w:lastRenderedPageBreak/>
        <w:t>诉讼、行政复议案件</w:t>
      </w:r>
      <w:r w:rsidRPr="000F59A0">
        <w:rPr>
          <w:rFonts w:ascii="仿宋_GB2312" w:eastAsia="仿宋_GB2312" w:hAnsi="仿宋"/>
          <w:sz w:val="32"/>
          <w:szCs w:val="32"/>
        </w:rPr>
        <w:t>,依法实施行政许可、行政审批事项</w:t>
      </w:r>
      <w:r>
        <w:rPr>
          <w:rFonts w:ascii="仿宋_GB2312" w:eastAsia="仿宋_GB2312" w:hAnsi="仿宋" w:hint="eastAsia"/>
          <w:sz w:val="32"/>
          <w:szCs w:val="32"/>
        </w:rPr>
        <w:t>；</w:t>
      </w:r>
    </w:p>
    <w:p w:rsidR="00ED2F3F" w:rsidRPr="000F59A0" w:rsidRDefault="00ED2F3F" w:rsidP="00ED2F3F">
      <w:pPr>
        <w:spacing w:line="560" w:lineRule="exact"/>
        <w:ind w:firstLine="660"/>
        <w:rPr>
          <w:rFonts w:ascii="仿宋_GB2312" w:eastAsia="仿宋_GB2312" w:hAnsi="仿宋"/>
          <w:sz w:val="32"/>
          <w:szCs w:val="32"/>
        </w:rPr>
      </w:pPr>
      <w:r>
        <w:rPr>
          <w:rFonts w:ascii="仿宋_GB2312" w:eastAsia="仿宋_GB2312" w:hAnsi="仿宋"/>
          <w:sz w:val="32"/>
          <w:szCs w:val="32"/>
        </w:rPr>
        <w:t>5.</w:t>
      </w:r>
      <w:r w:rsidRPr="000F59A0">
        <w:rPr>
          <w:rFonts w:ascii="仿宋_GB2312" w:eastAsia="仿宋_GB2312" w:hAnsi="仿宋"/>
          <w:sz w:val="32"/>
          <w:szCs w:val="32"/>
        </w:rPr>
        <w:t>组织指导全州公安侦查工作;协调、指挥、侦破重特大</w:t>
      </w:r>
      <w:r w:rsidRPr="000F59A0">
        <w:rPr>
          <w:rFonts w:ascii="仿宋_GB2312" w:eastAsia="仿宋_GB2312" w:hAnsi="仿宋" w:hint="eastAsia"/>
          <w:sz w:val="32"/>
          <w:szCs w:val="32"/>
        </w:rPr>
        <w:t>案件</w:t>
      </w:r>
      <w:r w:rsidRPr="000F59A0">
        <w:rPr>
          <w:rFonts w:ascii="仿宋_GB2312" w:eastAsia="仿宋_GB2312" w:hAnsi="仿宋"/>
          <w:sz w:val="32"/>
          <w:szCs w:val="32"/>
        </w:rPr>
        <w:t>,处置治安灾害事故、骚乱和群体性突发事件:组织实施重大</w:t>
      </w:r>
      <w:r w:rsidRPr="000F59A0">
        <w:rPr>
          <w:rFonts w:ascii="仿宋_GB2312" w:eastAsia="仿宋_GB2312" w:hAnsi="仿宋" w:hint="eastAsia"/>
          <w:sz w:val="32"/>
          <w:szCs w:val="32"/>
        </w:rPr>
        <w:t>活动的安全保卫工作</w:t>
      </w:r>
      <w:r>
        <w:rPr>
          <w:rFonts w:ascii="仿宋_GB2312" w:eastAsia="仿宋_GB2312" w:hAnsi="仿宋" w:hint="eastAsia"/>
          <w:sz w:val="32"/>
          <w:szCs w:val="32"/>
        </w:rPr>
        <w:t>；</w:t>
      </w:r>
    </w:p>
    <w:p w:rsidR="00ED2F3F" w:rsidRPr="000F59A0" w:rsidRDefault="00ED2F3F" w:rsidP="00ED2F3F">
      <w:pPr>
        <w:spacing w:line="560" w:lineRule="exact"/>
        <w:ind w:firstLine="660"/>
        <w:rPr>
          <w:rFonts w:ascii="仿宋_GB2312" w:eastAsia="仿宋_GB2312" w:hAnsi="仿宋"/>
          <w:sz w:val="32"/>
          <w:szCs w:val="32"/>
        </w:rPr>
      </w:pPr>
      <w:r>
        <w:rPr>
          <w:rFonts w:ascii="仿宋_GB2312" w:eastAsia="仿宋_GB2312" w:hAnsi="仿宋"/>
          <w:sz w:val="32"/>
          <w:szCs w:val="32"/>
        </w:rPr>
        <w:t>6.</w:t>
      </w:r>
      <w:r w:rsidRPr="000F59A0">
        <w:rPr>
          <w:rFonts w:ascii="仿宋_GB2312" w:eastAsia="仿宋_GB2312" w:hAnsi="仿宋"/>
          <w:sz w:val="32"/>
          <w:szCs w:val="32"/>
        </w:rPr>
        <w:t>指导、监督全州公安机关查处危害社会治安秩序行为;</w:t>
      </w:r>
      <w:r w:rsidRPr="000F59A0">
        <w:rPr>
          <w:rFonts w:ascii="仿宋_GB2312" w:eastAsia="仿宋_GB2312" w:hAnsi="仿宋" w:hint="eastAsia"/>
          <w:sz w:val="32"/>
          <w:szCs w:val="32"/>
        </w:rPr>
        <w:t>依法管理户口、居民身份证、枪支弹药、危险物品、特种行业等工作</w:t>
      </w:r>
      <w:r w:rsidRPr="000F59A0">
        <w:rPr>
          <w:rFonts w:ascii="仿宋_GB2312" w:eastAsia="仿宋_GB2312" w:hAnsi="仿宋"/>
          <w:sz w:val="32"/>
          <w:szCs w:val="32"/>
        </w:rPr>
        <w:t>;依法</w:t>
      </w:r>
      <w:r>
        <w:rPr>
          <w:rFonts w:ascii="仿宋_GB2312" w:eastAsia="仿宋_GB2312" w:hAnsi="仿宋" w:hint="eastAsia"/>
          <w:sz w:val="32"/>
          <w:szCs w:val="32"/>
        </w:rPr>
        <w:t>管理集</w:t>
      </w:r>
      <w:r w:rsidRPr="000F59A0">
        <w:rPr>
          <w:rFonts w:ascii="仿宋_GB2312" w:eastAsia="仿宋_GB2312" w:hAnsi="仿宋_GB2312" w:cs="仿宋_GB2312" w:hint="eastAsia"/>
          <w:sz w:val="32"/>
          <w:szCs w:val="32"/>
        </w:rPr>
        <w:t>会、游行、示威活动</w:t>
      </w:r>
      <w:r>
        <w:rPr>
          <w:rFonts w:ascii="仿宋_GB2312" w:eastAsia="仿宋_GB2312" w:hAnsi="仿宋_GB2312" w:cs="仿宋_GB2312" w:hint="eastAsia"/>
          <w:sz w:val="32"/>
          <w:szCs w:val="32"/>
        </w:rPr>
        <w:t>；</w:t>
      </w:r>
    </w:p>
    <w:p w:rsidR="00ED2F3F" w:rsidRDefault="00ED2F3F" w:rsidP="00ED2F3F">
      <w:pPr>
        <w:spacing w:line="560" w:lineRule="exact"/>
        <w:ind w:firstLine="660"/>
        <w:rPr>
          <w:rFonts w:ascii="仿宋_GB2312" w:eastAsia="仿宋_GB2312" w:hAnsi="仿宋"/>
          <w:sz w:val="32"/>
          <w:szCs w:val="32"/>
        </w:rPr>
      </w:pPr>
      <w:r>
        <w:rPr>
          <w:rFonts w:ascii="仿宋_GB2312" w:eastAsia="仿宋_GB2312" w:hAnsi="仿宋"/>
          <w:sz w:val="32"/>
          <w:szCs w:val="32"/>
        </w:rPr>
        <w:t>7.</w:t>
      </w:r>
      <w:r w:rsidRPr="000F59A0">
        <w:rPr>
          <w:rFonts w:ascii="仿宋_GB2312" w:eastAsia="仿宋_GB2312" w:hAnsi="仿宋"/>
          <w:sz w:val="32"/>
          <w:szCs w:val="32"/>
        </w:rPr>
        <w:t>负</w:t>
      </w:r>
      <w:r>
        <w:rPr>
          <w:rFonts w:ascii="仿宋_GB2312" w:eastAsia="仿宋_GB2312" w:hAnsi="仿宋" w:hint="eastAsia"/>
          <w:sz w:val="32"/>
          <w:szCs w:val="32"/>
        </w:rPr>
        <w:t>责</w:t>
      </w:r>
      <w:r w:rsidRPr="000F59A0">
        <w:rPr>
          <w:rFonts w:ascii="仿宋_GB2312" w:eastAsia="仿宋_GB2312" w:hAnsi="仿宋"/>
          <w:sz w:val="32"/>
          <w:szCs w:val="32"/>
        </w:rPr>
        <w:t>全州道路交通安全管理工作并承担相应责任。指导</w:t>
      </w:r>
      <w:r w:rsidRPr="000F59A0">
        <w:rPr>
          <w:rFonts w:ascii="仿宋_GB2312" w:eastAsia="仿宋_GB2312" w:hAnsi="仿宋" w:hint="eastAsia"/>
          <w:sz w:val="32"/>
          <w:szCs w:val="32"/>
        </w:rPr>
        <w:t>监督全州公安机关维护道路交通安全、交通秩序</w:t>
      </w:r>
      <w:r w:rsidRPr="000F59A0">
        <w:rPr>
          <w:rFonts w:ascii="仿宋_GB2312" w:eastAsia="仿宋_GB2312" w:hAnsi="仿宋"/>
          <w:sz w:val="32"/>
          <w:szCs w:val="32"/>
        </w:rPr>
        <w:t>;组织、协调</w:t>
      </w:r>
      <w:proofErr w:type="gramStart"/>
      <w:r w:rsidRPr="000F59A0">
        <w:rPr>
          <w:rFonts w:ascii="仿宋_GB2312" w:eastAsia="仿宋_GB2312" w:hAnsi="仿宋"/>
          <w:sz w:val="32"/>
          <w:szCs w:val="32"/>
        </w:rPr>
        <w:t>处置</w:t>
      </w:r>
      <w:r w:rsidRPr="000F59A0">
        <w:rPr>
          <w:rFonts w:ascii="仿宋_GB2312" w:eastAsia="仿宋_GB2312" w:hAnsi="仿宋" w:hint="eastAsia"/>
          <w:sz w:val="32"/>
          <w:szCs w:val="32"/>
        </w:rPr>
        <w:t>重</w:t>
      </w:r>
      <w:proofErr w:type="gramEnd"/>
      <w:r w:rsidRPr="000F59A0">
        <w:rPr>
          <w:rFonts w:ascii="仿宋_GB2312" w:eastAsia="仿宋_GB2312" w:hAnsi="仿宋" w:hint="eastAsia"/>
          <w:sz w:val="32"/>
          <w:szCs w:val="32"/>
        </w:rPr>
        <w:t>特大交通事故</w:t>
      </w:r>
      <w:r w:rsidRPr="000F59A0">
        <w:rPr>
          <w:rFonts w:ascii="仿宋_GB2312" w:eastAsia="仿宋_GB2312" w:hAnsi="仿宋"/>
          <w:sz w:val="32"/>
          <w:szCs w:val="32"/>
        </w:rPr>
        <w:t>;依法管理机动车辆(不含拖拉机)和驾驶人员</w:t>
      </w:r>
      <w:r>
        <w:rPr>
          <w:rFonts w:ascii="仿宋_GB2312" w:eastAsia="仿宋_GB2312" w:hAnsi="仿宋" w:hint="eastAsia"/>
          <w:sz w:val="32"/>
          <w:szCs w:val="32"/>
        </w:rPr>
        <w:t>；</w:t>
      </w:r>
    </w:p>
    <w:p w:rsidR="00ED2F3F" w:rsidRDefault="00ED2F3F" w:rsidP="00ED2F3F">
      <w:pPr>
        <w:spacing w:line="560" w:lineRule="exact"/>
        <w:ind w:firstLine="660"/>
        <w:rPr>
          <w:rFonts w:ascii="仿宋_GB2312" w:eastAsia="仿宋_GB2312" w:hAnsi="仿宋"/>
          <w:sz w:val="32"/>
          <w:szCs w:val="32"/>
        </w:rPr>
      </w:pPr>
      <w:r>
        <w:rPr>
          <w:rFonts w:ascii="仿宋_GB2312" w:eastAsia="仿宋_GB2312" w:hAnsi="仿宋"/>
          <w:sz w:val="32"/>
          <w:szCs w:val="32"/>
        </w:rPr>
        <w:t>8.</w:t>
      </w:r>
      <w:r w:rsidRPr="000F59A0">
        <w:rPr>
          <w:rFonts w:ascii="仿宋_GB2312" w:eastAsia="仿宋_GB2312" w:hAnsi="仿宋"/>
          <w:sz w:val="32"/>
          <w:szCs w:val="32"/>
        </w:rPr>
        <w:t>负责全州消防工作并承担相应责任。指导、监督、协调</w:t>
      </w:r>
      <w:r w:rsidRPr="000F59A0">
        <w:rPr>
          <w:rFonts w:ascii="仿宋_GB2312" w:eastAsia="仿宋_GB2312" w:hAnsi="仿宋" w:hint="eastAsia"/>
          <w:sz w:val="32"/>
          <w:szCs w:val="32"/>
        </w:rPr>
        <w:t>全州</w:t>
      </w:r>
      <w:r>
        <w:rPr>
          <w:rFonts w:ascii="仿宋_GB2312" w:eastAsia="仿宋_GB2312" w:hAnsi="仿宋" w:hint="eastAsia"/>
          <w:sz w:val="32"/>
          <w:szCs w:val="32"/>
        </w:rPr>
        <w:t>消</w:t>
      </w:r>
      <w:r w:rsidRPr="000F59A0">
        <w:rPr>
          <w:rFonts w:ascii="仿宋_GB2312" w:eastAsia="仿宋_GB2312" w:hAnsi="仿宋" w:hint="eastAsia"/>
          <w:sz w:val="32"/>
          <w:szCs w:val="32"/>
        </w:rPr>
        <w:t>防监督、火灾预防、火灾扑</w:t>
      </w:r>
      <w:r>
        <w:rPr>
          <w:rFonts w:ascii="仿宋_GB2312" w:eastAsia="仿宋_GB2312" w:hAnsi="仿宋" w:hint="eastAsia"/>
          <w:sz w:val="32"/>
          <w:szCs w:val="32"/>
        </w:rPr>
        <w:t>救</w:t>
      </w:r>
      <w:r w:rsidRPr="000F59A0">
        <w:rPr>
          <w:rFonts w:ascii="仿宋_GB2312" w:eastAsia="仿宋_GB2312" w:hAnsi="仿宋" w:hint="eastAsia"/>
          <w:sz w:val="32"/>
          <w:szCs w:val="32"/>
        </w:rPr>
        <w:t>工作和公安应急抢险</w:t>
      </w:r>
      <w:r>
        <w:rPr>
          <w:rFonts w:ascii="仿宋_GB2312" w:eastAsia="仿宋_GB2312" w:hAnsi="仿宋" w:hint="eastAsia"/>
          <w:sz w:val="32"/>
          <w:szCs w:val="32"/>
        </w:rPr>
        <w:t>救援</w:t>
      </w:r>
      <w:r w:rsidRPr="000F59A0">
        <w:rPr>
          <w:rFonts w:ascii="仿宋_GB2312" w:eastAsia="仿宋_GB2312" w:hAnsi="仿宋" w:hint="eastAsia"/>
          <w:sz w:val="32"/>
          <w:szCs w:val="32"/>
        </w:rPr>
        <w:t>工作</w:t>
      </w:r>
      <w:r>
        <w:rPr>
          <w:rFonts w:ascii="仿宋_GB2312" w:eastAsia="仿宋_GB2312" w:hAnsi="仿宋" w:hint="eastAsia"/>
          <w:sz w:val="32"/>
          <w:szCs w:val="32"/>
        </w:rPr>
        <w:t xml:space="preserve">； </w:t>
      </w:r>
    </w:p>
    <w:p w:rsidR="00ED2F3F" w:rsidRDefault="00ED2F3F" w:rsidP="00ED2F3F">
      <w:pPr>
        <w:spacing w:line="560" w:lineRule="exact"/>
        <w:ind w:firstLine="660"/>
        <w:rPr>
          <w:rFonts w:ascii="仿宋_GB2312" w:eastAsia="仿宋_GB2312" w:hAnsi="仿宋"/>
          <w:sz w:val="32"/>
          <w:szCs w:val="32"/>
        </w:rPr>
      </w:pPr>
      <w:r>
        <w:rPr>
          <w:rFonts w:ascii="仿宋_GB2312" w:eastAsia="仿宋_GB2312" w:hAnsi="仿宋"/>
          <w:sz w:val="32"/>
          <w:szCs w:val="32"/>
        </w:rPr>
        <w:t>9.</w:t>
      </w:r>
      <w:r w:rsidRPr="000F59A0">
        <w:rPr>
          <w:rFonts w:ascii="仿宋_GB2312" w:eastAsia="仿宋_GB2312" w:hAnsi="仿宋"/>
          <w:sz w:val="32"/>
          <w:szCs w:val="32"/>
        </w:rPr>
        <w:t>指导全州公安警卫业务工作,组织实施对有关党和国</w:t>
      </w:r>
      <w:r w:rsidRPr="000F59A0">
        <w:rPr>
          <w:rFonts w:ascii="仿宋_GB2312" w:eastAsia="仿宋_GB2312" w:hAnsi="仿宋" w:hint="eastAsia"/>
          <w:sz w:val="32"/>
          <w:szCs w:val="32"/>
        </w:rPr>
        <w:t>家领导人以及重要外宾在州内的安全警卫工作并承担相应责任。组</w:t>
      </w:r>
      <w:r>
        <w:rPr>
          <w:rFonts w:ascii="仿宋_GB2312" w:eastAsia="仿宋_GB2312" w:hAnsi="仿宋" w:hint="eastAsia"/>
          <w:sz w:val="32"/>
          <w:szCs w:val="32"/>
        </w:rPr>
        <w:t>织、实施全州航空选等要害目标的安全保卫指导；</w:t>
      </w:r>
    </w:p>
    <w:p w:rsidR="00ED2F3F" w:rsidRPr="000F59A0" w:rsidRDefault="00ED2F3F" w:rsidP="00ED2F3F">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0.</w:t>
      </w:r>
      <w:r>
        <w:rPr>
          <w:rFonts w:ascii="仿宋_GB2312" w:eastAsia="仿宋_GB2312" w:hAnsi="仿宋" w:hint="eastAsia"/>
          <w:sz w:val="32"/>
          <w:szCs w:val="32"/>
        </w:rPr>
        <w:t>指导</w:t>
      </w:r>
      <w:r>
        <w:rPr>
          <w:rFonts w:ascii="仿宋_GB2312" w:eastAsia="仿宋_GB2312" w:hAnsi="仿宋"/>
          <w:sz w:val="32"/>
          <w:szCs w:val="32"/>
        </w:rPr>
        <w:t>、</w:t>
      </w:r>
      <w:r w:rsidRPr="000F59A0">
        <w:rPr>
          <w:rFonts w:ascii="仿宋_GB2312" w:eastAsia="仿宋_GB2312" w:hAnsi="仿宋" w:hint="eastAsia"/>
          <w:sz w:val="32"/>
          <w:szCs w:val="32"/>
        </w:rPr>
        <w:t>监督全州公安机关对公共信息网络的安全保护工作</w:t>
      </w:r>
      <w:r w:rsidRPr="000F59A0">
        <w:rPr>
          <w:rFonts w:ascii="仿宋_GB2312" w:eastAsia="仿宋_GB2312" w:hAnsi="仿宋"/>
          <w:sz w:val="32"/>
          <w:szCs w:val="32"/>
        </w:rPr>
        <w:t>,负责信息安全等级保卫工作的监督、检查、指导</w:t>
      </w:r>
      <w:r>
        <w:rPr>
          <w:rFonts w:ascii="仿宋_GB2312" w:eastAsia="仿宋_GB2312" w:hAnsi="仿宋" w:hint="eastAsia"/>
          <w:sz w:val="32"/>
          <w:szCs w:val="32"/>
        </w:rPr>
        <w:t>；</w:t>
      </w:r>
    </w:p>
    <w:p w:rsidR="00ED2F3F" w:rsidRPr="000F59A0" w:rsidRDefault="00ED2F3F" w:rsidP="00ED2F3F">
      <w:pPr>
        <w:spacing w:line="560" w:lineRule="exact"/>
        <w:ind w:firstLine="660"/>
        <w:rPr>
          <w:rFonts w:ascii="仿宋_GB2312" w:eastAsia="仿宋_GB2312" w:hAnsi="仿宋"/>
          <w:sz w:val="32"/>
          <w:szCs w:val="32"/>
        </w:rPr>
      </w:pPr>
      <w:r>
        <w:rPr>
          <w:rFonts w:ascii="仿宋_GB2312" w:eastAsia="仿宋_GB2312" w:hAnsi="仿宋"/>
          <w:sz w:val="32"/>
          <w:szCs w:val="32"/>
        </w:rPr>
        <w:t>11.</w:t>
      </w:r>
      <w:r w:rsidRPr="000F59A0">
        <w:rPr>
          <w:rFonts w:ascii="仿宋_GB2312" w:eastAsia="仿宋_GB2312" w:hAnsi="仿宋"/>
          <w:sz w:val="32"/>
          <w:szCs w:val="32"/>
        </w:rPr>
        <w:t>依法管理国籍、出境入境和外国人在中国境内居留、</w:t>
      </w:r>
      <w:r w:rsidRPr="000F59A0">
        <w:rPr>
          <w:rFonts w:ascii="仿宋_GB2312" w:eastAsia="仿宋_GB2312" w:hAnsi="仿宋" w:hint="eastAsia"/>
          <w:sz w:val="32"/>
          <w:szCs w:val="32"/>
        </w:rPr>
        <w:t>旅行的有关工作</w:t>
      </w:r>
      <w:r>
        <w:rPr>
          <w:rFonts w:ascii="仿宋_GB2312" w:eastAsia="仿宋_GB2312" w:hAnsi="仿宋" w:hint="eastAsia"/>
          <w:sz w:val="32"/>
          <w:szCs w:val="32"/>
        </w:rPr>
        <w:t>；</w:t>
      </w:r>
    </w:p>
    <w:p w:rsidR="00ED2F3F" w:rsidRPr="000F59A0" w:rsidRDefault="00ED2F3F" w:rsidP="00ED2F3F">
      <w:pPr>
        <w:spacing w:line="560" w:lineRule="exact"/>
        <w:ind w:firstLine="660"/>
        <w:rPr>
          <w:rFonts w:ascii="仿宋_GB2312" w:eastAsia="仿宋_GB2312" w:hAnsi="仿宋"/>
          <w:sz w:val="32"/>
          <w:szCs w:val="32"/>
        </w:rPr>
      </w:pPr>
      <w:r>
        <w:rPr>
          <w:rFonts w:ascii="仿宋_GB2312" w:eastAsia="仿宋_GB2312" w:hAnsi="仿宋"/>
          <w:sz w:val="32"/>
          <w:szCs w:val="32"/>
        </w:rPr>
        <w:t>12.</w:t>
      </w:r>
      <w:r w:rsidRPr="000F59A0">
        <w:rPr>
          <w:rFonts w:ascii="仿宋_GB2312" w:eastAsia="仿宋_GB2312" w:hAnsi="仿宋"/>
          <w:sz w:val="32"/>
          <w:szCs w:val="32"/>
        </w:rPr>
        <w:t>组织、指导、协调对恐怖活动的情报、防范、侦察和</w:t>
      </w:r>
      <w:r w:rsidRPr="000F59A0">
        <w:rPr>
          <w:rFonts w:ascii="仿宋_GB2312" w:eastAsia="仿宋_GB2312" w:hAnsi="仿宋" w:hint="eastAsia"/>
          <w:sz w:val="32"/>
          <w:szCs w:val="32"/>
        </w:rPr>
        <w:t>应急处置工作</w:t>
      </w:r>
      <w:r>
        <w:rPr>
          <w:rFonts w:ascii="仿宋_GB2312" w:eastAsia="仿宋_GB2312" w:hAnsi="仿宋" w:hint="eastAsia"/>
          <w:sz w:val="32"/>
          <w:szCs w:val="32"/>
        </w:rPr>
        <w:t>；</w:t>
      </w:r>
    </w:p>
    <w:p w:rsidR="00ED2F3F" w:rsidRPr="000F59A0" w:rsidRDefault="00ED2F3F" w:rsidP="00ED2F3F">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13.</w:t>
      </w:r>
      <w:r w:rsidRPr="000F59A0">
        <w:rPr>
          <w:rFonts w:ascii="仿宋_GB2312" w:eastAsia="仿宋_GB2312" w:hAnsi="仿宋"/>
          <w:sz w:val="32"/>
          <w:szCs w:val="32"/>
        </w:rPr>
        <w:t>指导、监督全州公安机关依法承担的执行刑罚和监</w:t>
      </w:r>
      <w:r w:rsidRPr="000F59A0">
        <w:rPr>
          <w:rFonts w:ascii="仿宋_GB2312" w:eastAsia="仿宋_GB2312" w:hAnsi="仿宋"/>
          <w:sz w:val="32"/>
          <w:szCs w:val="32"/>
        </w:rPr>
        <w:lastRenderedPageBreak/>
        <w:t>督</w:t>
      </w:r>
      <w:r w:rsidRPr="000F59A0">
        <w:rPr>
          <w:rFonts w:ascii="仿宋_GB2312" w:eastAsia="仿宋_GB2312" w:hAnsi="仿宋" w:hint="eastAsia"/>
          <w:sz w:val="32"/>
          <w:szCs w:val="32"/>
        </w:rPr>
        <w:t>考察工作。指导、监督全州公安机关看守所、拘留所、强制戒毒所、戒毒康复中心的管理工作。指导、监督、办理收容教养和劳动</w:t>
      </w:r>
      <w:r>
        <w:rPr>
          <w:rFonts w:ascii="仿宋_GB2312" w:eastAsia="仿宋_GB2312" w:hAnsi="仿宋" w:hint="eastAsia"/>
          <w:sz w:val="32"/>
          <w:szCs w:val="32"/>
        </w:rPr>
        <w:t>教</w:t>
      </w:r>
      <w:r w:rsidRPr="000F59A0">
        <w:rPr>
          <w:rFonts w:ascii="仿宋_GB2312" w:eastAsia="仿宋_GB2312" w:hAnsi="仿宋" w:hint="eastAsia"/>
          <w:sz w:val="32"/>
          <w:szCs w:val="32"/>
        </w:rPr>
        <w:t>养审批工作。管理阿坝州看守所、阿坝州强制隔离戒毒所</w:t>
      </w:r>
      <w:r>
        <w:rPr>
          <w:rFonts w:ascii="仿宋_GB2312" w:eastAsia="仿宋_GB2312" w:hAnsi="仿宋" w:hint="eastAsia"/>
          <w:sz w:val="32"/>
          <w:szCs w:val="32"/>
        </w:rPr>
        <w:t>；</w:t>
      </w:r>
    </w:p>
    <w:p w:rsidR="00ED2F3F" w:rsidRPr="000F59A0" w:rsidRDefault="00ED2F3F" w:rsidP="00ED2F3F">
      <w:pPr>
        <w:spacing w:line="560" w:lineRule="exact"/>
        <w:ind w:firstLine="660"/>
        <w:rPr>
          <w:rFonts w:ascii="仿宋_GB2312" w:eastAsia="仿宋_GB2312" w:hAnsi="仿宋"/>
          <w:sz w:val="32"/>
          <w:szCs w:val="32"/>
        </w:rPr>
      </w:pPr>
      <w:r>
        <w:rPr>
          <w:rFonts w:ascii="仿宋_GB2312" w:eastAsia="仿宋_GB2312" w:hAnsi="仿宋"/>
          <w:sz w:val="32"/>
          <w:szCs w:val="32"/>
        </w:rPr>
        <w:t>14.</w:t>
      </w:r>
      <w:r w:rsidRPr="000F59A0">
        <w:rPr>
          <w:rFonts w:ascii="仿宋_GB2312" w:eastAsia="仿宋_GB2312" w:hAnsi="仿宋"/>
          <w:sz w:val="32"/>
          <w:szCs w:val="32"/>
        </w:rPr>
        <w:t>组织实施全州公安科学技术工作,组织、指导、规划</w:t>
      </w:r>
      <w:r w:rsidRPr="000F59A0">
        <w:rPr>
          <w:rFonts w:ascii="仿宋_GB2312" w:eastAsia="仿宋_GB2312" w:hAnsi="仿宋" w:hint="eastAsia"/>
          <w:sz w:val="32"/>
          <w:szCs w:val="32"/>
        </w:rPr>
        <w:t>全州公安机关的指挥系统、信息技术、刑事技术建设</w:t>
      </w:r>
      <w:r>
        <w:rPr>
          <w:rFonts w:ascii="仿宋_GB2312" w:eastAsia="仿宋_GB2312" w:hAnsi="仿宋" w:hint="eastAsia"/>
          <w:sz w:val="32"/>
          <w:szCs w:val="32"/>
        </w:rPr>
        <w:t>；</w:t>
      </w:r>
    </w:p>
    <w:p w:rsidR="00ED2F3F" w:rsidRPr="000F59A0" w:rsidRDefault="00ED2F3F" w:rsidP="00ED2F3F">
      <w:pPr>
        <w:spacing w:line="560" w:lineRule="exact"/>
        <w:ind w:firstLine="660"/>
        <w:rPr>
          <w:rFonts w:ascii="仿宋_GB2312" w:eastAsia="仿宋_GB2312" w:hAnsi="仿宋"/>
          <w:sz w:val="32"/>
          <w:szCs w:val="32"/>
        </w:rPr>
      </w:pPr>
      <w:r>
        <w:rPr>
          <w:rFonts w:ascii="仿宋_GB2312" w:eastAsia="仿宋_GB2312" w:hAnsi="仿宋"/>
          <w:sz w:val="32"/>
          <w:szCs w:val="32"/>
        </w:rPr>
        <w:t>15.</w:t>
      </w:r>
      <w:r w:rsidRPr="000F59A0">
        <w:rPr>
          <w:rFonts w:ascii="仿宋_GB2312" w:eastAsia="仿宋_GB2312" w:hAnsi="仿宋"/>
          <w:sz w:val="32"/>
          <w:szCs w:val="32"/>
        </w:rPr>
        <w:t>拟订全州公安机关装备和经费等警务保障计划和管理</w:t>
      </w:r>
      <w:r w:rsidRPr="000F59A0">
        <w:rPr>
          <w:rFonts w:ascii="仿宋_GB2312" w:eastAsia="仿宋_GB2312" w:hAnsi="仿宋" w:hint="eastAsia"/>
          <w:sz w:val="32"/>
          <w:szCs w:val="32"/>
        </w:rPr>
        <w:t>制度</w:t>
      </w:r>
      <w:r w:rsidRPr="000F59A0">
        <w:rPr>
          <w:rFonts w:ascii="仿宋_GB2312" w:eastAsia="仿宋_GB2312" w:hAnsi="仿宋"/>
          <w:sz w:val="32"/>
          <w:szCs w:val="32"/>
        </w:rPr>
        <w:t>,组织协调全州公安机关重大任务的警务保障工作</w:t>
      </w:r>
      <w:r>
        <w:rPr>
          <w:rFonts w:ascii="仿宋_GB2312" w:eastAsia="仿宋_GB2312" w:hAnsi="仿宋" w:hint="eastAsia"/>
          <w:sz w:val="32"/>
          <w:szCs w:val="32"/>
        </w:rPr>
        <w:t>；</w:t>
      </w:r>
    </w:p>
    <w:p w:rsidR="00ED2F3F" w:rsidRPr="000F59A0" w:rsidRDefault="00ED2F3F" w:rsidP="00ED2F3F">
      <w:pPr>
        <w:spacing w:line="560" w:lineRule="exact"/>
        <w:ind w:firstLine="660"/>
        <w:rPr>
          <w:rFonts w:ascii="仿宋_GB2312" w:eastAsia="仿宋_GB2312" w:hAnsi="仿宋"/>
          <w:sz w:val="32"/>
          <w:szCs w:val="32"/>
        </w:rPr>
      </w:pPr>
      <w:r>
        <w:rPr>
          <w:rFonts w:ascii="仿宋_GB2312" w:eastAsia="仿宋_GB2312" w:hAnsi="仿宋"/>
          <w:sz w:val="32"/>
          <w:szCs w:val="32"/>
        </w:rPr>
        <w:t>16.</w:t>
      </w:r>
      <w:r w:rsidRPr="000F59A0">
        <w:rPr>
          <w:rFonts w:ascii="仿宋_GB2312" w:eastAsia="仿宋_GB2312" w:hAnsi="仿宋"/>
          <w:sz w:val="32"/>
          <w:szCs w:val="32"/>
        </w:rPr>
        <w:t>指</w:t>
      </w:r>
      <w:r>
        <w:rPr>
          <w:rFonts w:ascii="仿宋_GB2312" w:eastAsia="仿宋_GB2312" w:hAnsi="仿宋" w:hint="eastAsia"/>
          <w:sz w:val="32"/>
          <w:szCs w:val="32"/>
        </w:rPr>
        <w:t>导</w:t>
      </w:r>
      <w:r w:rsidRPr="000F59A0">
        <w:rPr>
          <w:rFonts w:ascii="仿宋_GB2312" w:eastAsia="仿宋_GB2312" w:hAnsi="仿宋"/>
          <w:sz w:val="32"/>
          <w:szCs w:val="32"/>
        </w:rPr>
        <w:t>全州公安队伍</w:t>
      </w:r>
      <w:r>
        <w:rPr>
          <w:rFonts w:ascii="仿宋_GB2312" w:eastAsia="仿宋_GB2312" w:hAnsi="仿宋" w:hint="eastAsia"/>
          <w:sz w:val="32"/>
          <w:szCs w:val="32"/>
        </w:rPr>
        <w:t>建</w:t>
      </w:r>
      <w:r w:rsidRPr="000F59A0">
        <w:rPr>
          <w:rFonts w:ascii="仿宋_GB2312" w:eastAsia="仿宋_GB2312" w:hAnsi="仿宋"/>
          <w:sz w:val="32"/>
          <w:szCs w:val="32"/>
        </w:rPr>
        <w:t>设和公安机关党风</w:t>
      </w:r>
      <w:r>
        <w:rPr>
          <w:rFonts w:ascii="仿宋_GB2312" w:eastAsia="仿宋_GB2312" w:hAnsi="仿宋" w:hint="eastAsia"/>
          <w:sz w:val="32"/>
          <w:szCs w:val="32"/>
        </w:rPr>
        <w:t>廉</w:t>
      </w:r>
      <w:r w:rsidRPr="000F59A0">
        <w:rPr>
          <w:rFonts w:ascii="仿宋_GB2312" w:eastAsia="仿宋_GB2312" w:hAnsi="仿宋"/>
          <w:sz w:val="32"/>
          <w:szCs w:val="32"/>
        </w:rPr>
        <w:t>政建设,组</w:t>
      </w:r>
      <w:r w:rsidRPr="000F59A0">
        <w:rPr>
          <w:rFonts w:ascii="仿宋_GB2312" w:eastAsia="仿宋_GB2312" w:hAnsi="仿宋" w:hint="eastAsia"/>
          <w:sz w:val="32"/>
          <w:szCs w:val="32"/>
        </w:rPr>
        <w:t>织、指导全州公安机关组织人</w:t>
      </w:r>
      <w:r>
        <w:rPr>
          <w:rFonts w:ascii="仿宋_GB2312" w:eastAsia="仿宋_GB2312" w:hAnsi="仿宋" w:hint="eastAsia"/>
          <w:sz w:val="32"/>
          <w:szCs w:val="32"/>
        </w:rPr>
        <w:t>事</w:t>
      </w:r>
      <w:r w:rsidRPr="000F59A0">
        <w:rPr>
          <w:rFonts w:ascii="仿宋_GB2312" w:eastAsia="仿宋_GB2312" w:hAnsi="仿宋" w:hint="eastAsia"/>
          <w:sz w:val="32"/>
          <w:szCs w:val="32"/>
        </w:rPr>
        <w:t>管理、民警教育训练和宣传工作</w:t>
      </w:r>
      <w:r w:rsidRPr="000F59A0">
        <w:rPr>
          <w:rFonts w:ascii="仿宋_GB2312" w:eastAsia="仿宋_GB2312" w:hAnsi="仿宋"/>
          <w:sz w:val="32"/>
          <w:szCs w:val="32"/>
        </w:rPr>
        <w:t>,</w:t>
      </w:r>
      <w:r w:rsidRPr="000F59A0">
        <w:rPr>
          <w:rFonts w:ascii="仿宋_GB2312" w:eastAsia="仿宋_GB2312" w:hAnsi="仿宋" w:hint="eastAsia"/>
          <w:sz w:val="32"/>
          <w:szCs w:val="32"/>
        </w:rPr>
        <w:t>按规定权限管理干部</w:t>
      </w:r>
      <w:r w:rsidRPr="000F59A0">
        <w:rPr>
          <w:rFonts w:ascii="仿宋_GB2312" w:eastAsia="仿宋_GB2312" w:hAnsi="仿宋"/>
          <w:sz w:val="32"/>
          <w:szCs w:val="32"/>
        </w:rPr>
        <w:t>,拟订全州公安队伍监督管理工作规章制度,</w:t>
      </w:r>
      <w:r w:rsidRPr="000F59A0">
        <w:rPr>
          <w:rFonts w:ascii="仿宋_GB2312" w:eastAsia="仿宋_GB2312" w:hAnsi="仿宋" w:hint="eastAsia"/>
          <w:sz w:val="32"/>
          <w:szCs w:val="32"/>
        </w:rPr>
        <w:t>组织、指导全州公安机关督察、审计、信访工作</w:t>
      </w:r>
      <w:r w:rsidRPr="000F59A0">
        <w:rPr>
          <w:rFonts w:ascii="仿宋_GB2312" w:eastAsia="仿宋_GB2312" w:hAnsi="仿宋"/>
          <w:sz w:val="32"/>
          <w:szCs w:val="32"/>
        </w:rPr>
        <w:t>,指导、监督全州</w:t>
      </w:r>
      <w:r w:rsidRPr="000F59A0">
        <w:rPr>
          <w:rFonts w:ascii="仿宋_GB2312" w:eastAsia="仿宋_GB2312" w:hAnsi="仿宋" w:hint="eastAsia"/>
          <w:sz w:val="32"/>
          <w:szCs w:val="32"/>
        </w:rPr>
        <w:t>公安机关及人民警察的执法活动</w:t>
      </w:r>
      <w:r w:rsidRPr="000F59A0">
        <w:rPr>
          <w:rFonts w:ascii="仿宋_GB2312" w:eastAsia="仿宋_GB2312" w:hAnsi="仿宋"/>
          <w:sz w:val="32"/>
          <w:szCs w:val="32"/>
        </w:rPr>
        <w:t>,按规定权限实施对干部的监督</w:t>
      </w:r>
      <w:r>
        <w:rPr>
          <w:rFonts w:ascii="仿宋_GB2312" w:eastAsia="仿宋_GB2312" w:hAnsi="仿宋" w:hint="eastAsia"/>
          <w:sz w:val="32"/>
          <w:szCs w:val="32"/>
        </w:rPr>
        <w:t>，</w:t>
      </w:r>
      <w:r w:rsidRPr="000F59A0">
        <w:rPr>
          <w:rFonts w:ascii="仿宋_GB2312" w:eastAsia="仿宋_GB2312" w:hAnsi="仿宋" w:hint="eastAsia"/>
          <w:sz w:val="32"/>
          <w:szCs w:val="32"/>
        </w:rPr>
        <w:t>查处或督办公安队伍重大违纪案件</w:t>
      </w:r>
      <w:r>
        <w:rPr>
          <w:rFonts w:ascii="仿宋_GB2312" w:eastAsia="仿宋_GB2312" w:hAnsi="仿宋" w:hint="eastAsia"/>
          <w:sz w:val="32"/>
          <w:szCs w:val="32"/>
        </w:rPr>
        <w:t>；</w:t>
      </w:r>
    </w:p>
    <w:p w:rsidR="00ED2F3F" w:rsidRPr="000F59A0" w:rsidRDefault="00ED2F3F" w:rsidP="00ED2F3F">
      <w:pPr>
        <w:spacing w:line="560" w:lineRule="exact"/>
        <w:ind w:firstLine="660"/>
        <w:rPr>
          <w:rFonts w:ascii="仿宋_GB2312" w:eastAsia="仿宋_GB2312" w:hAnsi="仿宋"/>
          <w:sz w:val="32"/>
          <w:szCs w:val="32"/>
        </w:rPr>
      </w:pPr>
      <w:r>
        <w:rPr>
          <w:rFonts w:ascii="仿宋_GB2312" w:eastAsia="仿宋_GB2312" w:hAnsi="仿宋"/>
          <w:sz w:val="32"/>
          <w:szCs w:val="32"/>
        </w:rPr>
        <w:t>17.</w:t>
      </w:r>
      <w:r w:rsidRPr="000F59A0">
        <w:rPr>
          <w:rFonts w:ascii="仿宋_GB2312" w:eastAsia="仿宋_GB2312" w:hAnsi="仿宋"/>
          <w:sz w:val="32"/>
          <w:szCs w:val="32"/>
        </w:rPr>
        <w:t>指导州内森林公安机关的业务工作</w:t>
      </w:r>
      <w:r>
        <w:rPr>
          <w:rFonts w:ascii="仿宋_GB2312" w:eastAsia="仿宋_GB2312" w:hAnsi="仿宋" w:hint="eastAsia"/>
          <w:sz w:val="32"/>
          <w:szCs w:val="32"/>
        </w:rPr>
        <w:t>；</w:t>
      </w:r>
    </w:p>
    <w:p w:rsidR="00ED2F3F" w:rsidRPr="000F59A0" w:rsidRDefault="00ED2F3F" w:rsidP="00ED2F3F">
      <w:pPr>
        <w:spacing w:line="560" w:lineRule="exact"/>
        <w:ind w:firstLine="660"/>
        <w:rPr>
          <w:rFonts w:ascii="仿宋_GB2312" w:eastAsia="仿宋_GB2312" w:hAnsi="仿宋"/>
          <w:sz w:val="32"/>
          <w:szCs w:val="32"/>
        </w:rPr>
      </w:pPr>
      <w:r>
        <w:rPr>
          <w:rFonts w:ascii="仿宋_GB2312" w:eastAsia="仿宋_GB2312" w:hAnsi="仿宋"/>
          <w:sz w:val="32"/>
          <w:szCs w:val="32"/>
        </w:rPr>
        <w:t>18.</w:t>
      </w:r>
      <w:r w:rsidRPr="000F59A0">
        <w:rPr>
          <w:rFonts w:ascii="仿宋_GB2312" w:eastAsia="仿宋_GB2312" w:hAnsi="仿宋"/>
          <w:sz w:val="32"/>
          <w:szCs w:val="32"/>
        </w:rPr>
        <w:t>承担州政府禁毒委员会、劳动教养管理委员会、反</w:t>
      </w:r>
      <w:proofErr w:type="gramStart"/>
      <w:r w:rsidRPr="000F59A0">
        <w:rPr>
          <w:rFonts w:ascii="仿宋_GB2312" w:eastAsia="仿宋_GB2312" w:hAnsi="仿宋"/>
          <w:sz w:val="32"/>
          <w:szCs w:val="32"/>
        </w:rPr>
        <w:t>恐</w:t>
      </w:r>
      <w:r w:rsidRPr="000F59A0">
        <w:rPr>
          <w:rFonts w:ascii="仿宋_GB2312" w:eastAsia="仿宋_GB2312" w:hAnsi="仿宋" w:hint="eastAsia"/>
          <w:sz w:val="32"/>
          <w:szCs w:val="32"/>
        </w:rPr>
        <w:t>工作</w:t>
      </w:r>
      <w:proofErr w:type="gramEnd"/>
      <w:r w:rsidRPr="000F59A0">
        <w:rPr>
          <w:rFonts w:ascii="仿宋_GB2312" w:eastAsia="仿宋_GB2312" w:hAnsi="仿宋" w:hint="eastAsia"/>
          <w:sz w:val="32"/>
          <w:szCs w:val="32"/>
        </w:rPr>
        <w:t>协调小组日常工作</w:t>
      </w:r>
      <w:r>
        <w:rPr>
          <w:rFonts w:ascii="仿宋_GB2312" w:eastAsia="仿宋_GB2312" w:hAnsi="仿宋" w:hint="eastAsia"/>
          <w:sz w:val="32"/>
          <w:szCs w:val="32"/>
        </w:rPr>
        <w:t>；</w:t>
      </w:r>
    </w:p>
    <w:p w:rsidR="00ED2F3F" w:rsidRPr="000F59A0" w:rsidRDefault="00ED2F3F" w:rsidP="00ED2F3F">
      <w:pPr>
        <w:spacing w:line="560" w:lineRule="exact"/>
        <w:ind w:firstLine="660"/>
        <w:rPr>
          <w:rFonts w:ascii="仿宋_GB2312" w:eastAsia="仿宋_GB2312" w:hAnsi="仿宋"/>
          <w:sz w:val="32"/>
          <w:szCs w:val="32"/>
        </w:rPr>
      </w:pPr>
      <w:r>
        <w:rPr>
          <w:rFonts w:ascii="仿宋_GB2312" w:eastAsia="仿宋_GB2312" w:hAnsi="仿宋"/>
          <w:sz w:val="32"/>
          <w:szCs w:val="32"/>
        </w:rPr>
        <w:t>19.</w:t>
      </w:r>
      <w:r w:rsidRPr="000F59A0">
        <w:rPr>
          <w:rFonts w:ascii="仿宋_GB2312" w:eastAsia="仿宋_GB2312" w:hAnsi="仿宋"/>
          <w:sz w:val="32"/>
          <w:szCs w:val="32"/>
        </w:rPr>
        <w:t>承担州政府公布的有关行政审批事项</w:t>
      </w:r>
      <w:r>
        <w:rPr>
          <w:rFonts w:ascii="仿宋_GB2312" w:eastAsia="仿宋_GB2312" w:hAnsi="仿宋" w:hint="eastAsia"/>
          <w:sz w:val="32"/>
          <w:szCs w:val="32"/>
        </w:rPr>
        <w:t>；</w:t>
      </w:r>
    </w:p>
    <w:p w:rsidR="00ED2F3F" w:rsidRDefault="00ED2F3F" w:rsidP="00ED2F3F">
      <w:pPr>
        <w:spacing w:line="560" w:lineRule="exact"/>
        <w:ind w:firstLine="660"/>
        <w:rPr>
          <w:rFonts w:ascii="仿宋_GB2312" w:eastAsia="仿宋_GB2312" w:hAnsi="仿宋"/>
          <w:sz w:val="32"/>
          <w:szCs w:val="32"/>
        </w:rPr>
      </w:pPr>
      <w:r>
        <w:rPr>
          <w:rFonts w:ascii="仿宋_GB2312" w:eastAsia="仿宋_GB2312" w:hAnsi="仿宋"/>
          <w:sz w:val="32"/>
          <w:szCs w:val="32"/>
        </w:rPr>
        <w:t>20.</w:t>
      </w:r>
      <w:r w:rsidRPr="000F59A0">
        <w:rPr>
          <w:rFonts w:ascii="仿宋_GB2312" w:eastAsia="仿宋_GB2312" w:hAnsi="仿宋"/>
          <w:sz w:val="32"/>
          <w:szCs w:val="32"/>
        </w:rPr>
        <w:t>承办州政府和公安厅交办</w:t>
      </w:r>
      <w:r>
        <w:rPr>
          <w:rFonts w:ascii="仿宋_GB2312" w:eastAsia="仿宋_GB2312" w:hAnsi="仿宋" w:hint="eastAsia"/>
          <w:sz w:val="32"/>
          <w:szCs w:val="32"/>
        </w:rPr>
        <w:t>的</w:t>
      </w:r>
      <w:r>
        <w:rPr>
          <w:rFonts w:ascii="仿宋_GB2312" w:eastAsia="仿宋_GB2312" w:hAnsi="仿宋"/>
          <w:sz w:val="32"/>
          <w:szCs w:val="32"/>
        </w:rPr>
        <w:t>其他事项</w:t>
      </w:r>
      <w:r>
        <w:rPr>
          <w:rFonts w:ascii="仿宋_GB2312" w:eastAsia="仿宋_GB2312" w:hAnsi="仿宋" w:hint="eastAsia"/>
          <w:sz w:val="32"/>
          <w:szCs w:val="32"/>
        </w:rPr>
        <w:t>。</w:t>
      </w:r>
    </w:p>
    <w:p w:rsidR="00ED2F3F" w:rsidRPr="00214041" w:rsidRDefault="00ED2F3F" w:rsidP="00ED2F3F">
      <w:pPr>
        <w:spacing w:line="560" w:lineRule="exact"/>
        <w:ind w:firstLineChars="200" w:firstLine="643"/>
        <w:rPr>
          <w:rFonts w:ascii="仿宋" w:eastAsia="仿宋" w:hAnsi="仿宋" w:cs="仿宋_GB2312"/>
          <w:b/>
          <w:sz w:val="32"/>
          <w:szCs w:val="32"/>
        </w:rPr>
      </w:pPr>
      <w:r>
        <w:rPr>
          <w:rFonts w:ascii="仿宋" w:eastAsia="仿宋" w:hAnsi="仿宋" w:cs="仿宋_GB2312"/>
          <w:b/>
          <w:sz w:val="32"/>
          <w:szCs w:val="32"/>
        </w:rPr>
        <w:t>（三）人员概况</w:t>
      </w:r>
    </w:p>
    <w:p w:rsidR="00ED2F3F" w:rsidRDefault="00ED2F3F" w:rsidP="00ED2F3F">
      <w:pPr>
        <w:spacing w:line="560" w:lineRule="exact"/>
        <w:ind w:firstLine="660"/>
        <w:rPr>
          <w:rFonts w:ascii="仿宋_GB2312" w:eastAsia="仿宋_GB2312" w:hAnsi="仿宋"/>
          <w:color w:val="000000"/>
          <w:sz w:val="32"/>
          <w:szCs w:val="32"/>
        </w:rPr>
      </w:pPr>
      <w:r>
        <w:rPr>
          <w:rFonts w:ascii="仿宋_GB2312" w:eastAsia="仿宋_GB2312" w:hAnsi="仿宋" w:hint="eastAsia"/>
          <w:sz w:val="32"/>
          <w:szCs w:val="32"/>
        </w:rPr>
        <w:t>截至2019年6月</w:t>
      </w:r>
      <w:r>
        <w:rPr>
          <w:rFonts w:ascii="仿宋_GB2312" w:eastAsia="仿宋_GB2312" w:hAnsi="仿宋"/>
          <w:sz w:val="32"/>
          <w:szCs w:val="32"/>
        </w:rPr>
        <w:t>，阿坝州公安局机关</w:t>
      </w:r>
      <w:r>
        <w:rPr>
          <w:rFonts w:ascii="仿宋_GB2312" w:eastAsia="仿宋_GB2312" w:hAnsi="仿宋" w:hint="eastAsia"/>
          <w:sz w:val="32"/>
          <w:szCs w:val="32"/>
        </w:rPr>
        <w:t>人员编制数</w:t>
      </w:r>
      <w:r>
        <w:rPr>
          <w:rFonts w:ascii="仿宋_GB2312" w:eastAsia="仿宋_GB2312" w:hAnsi="仿宋"/>
          <w:sz w:val="32"/>
          <w:szCs w:val="32"/>
        </w:rPr>
        <w:t>为</w:t>
      </w:r>
      <w:r>
        <w:rPr>
          <w:rFonts w:ascii="仿宋_GB2312" w:eastAsia="仿宋_GB2312" w:hAnsi="仿宋" w:hint="eastAsia"/>
          <w:sz w:val="32"/>
          <w:szCs w:val="32"/>
        </w:rPr>
        <w:t>303人</w:t>
      </w:r>
      <w:r>
        <w:rPr>
          <w:rFonts w:ascii="仿宋_GB2312" w:eastAsia="仿宋_GB2312" w:hAnsi="仿宋"/>
          <w:sz w:val="32"/>
          <w:szCs w:val="32"/>
        </w:rPr>
        <w:t>。</w:t>
      </w:r>
      <w:r>
        <w:rPr>
          <w:rFonts w:ascii="仿宋_GB2312" w:eastAsia="仿宋_GB2312" w:hAnsi="仿宋" w:hint="eastAsia"/>
          <w:sz w:val="32"/>
          <w:szCs w:val="32"/>
        </w:rPr>
        <w:t>（</w:t>
      </w:r>
      <w:r>
        <w:rPr>
          <w:rFonts w:ascii="仿宋_GB2312" w:eastAsia="仿宋_GB2312" w:hAnsi="仿宋"/>
          <w:sz w:val="32"/>
          <w:szCs w:val="32"/>
        </w:rPr>
        <w:t>其中</w:t>
      </w:r>
      <w:r>
        <w:rPr>
          <w:rFonts w:ascii="仿宋_GB2312" w:eastAsia="仿宋_GB2312" w:hAnsi="仿宋" w:hint="eastAsia"/>
          <w:sz w:val="32"/>
          <w:szCs w:val="32"/>
        </w:rPr>
        <w:t>中央政法</w:t>
      </w:r>
      <w:r>
        <w:rPr>
          <w:rFonts w:ascii="仿宋_GB2312" w:eastAsia="仿宋_GB2312" w:hAnsi="仿宋"/>
          <w:sz w:val="32"/>
          <w:szCs w:val="32"/>
        </w:rPr>
        <w:t>编制</w:t>
      </w:r>
      <w:r>
        <w:rPr>
          <w:rFonts w:ascii="仿宋_GB2312" w:eastAsia="仿宋_GB2312" w:hAnsi="仿宋" w:hint="eastAsia"/>
          <w:sz w:val="32"/>
          <w:szCs w:val="32"/>
        </w:rPr>
        <w:t>数</w:t>
      </w:r>
      <w:r>
        <w:rPr>
          <w:rFonts w:ascii="仿宋_GB2312" w:eastAsia="仿宋_GB2312" w:hAnsi="仿宋"/>
          <w:sz w:val="32"/>
          <w:szCs w:val="32"/>
        </w:rPr>
        <w:t>为</w:t>
      </w:r>
      <w:r>
        <w:rPr>
          <w:rFonts w:ascii="仿宋_GB2312" w:eastAsia="仿宋_GB2312" w:hAnsi="仿宋" w:hint="eastAsia"/>
          <w:sz w:val="32"/>
          <w:szCs w:val="32"/>
        </w:rPr>
        <w:t>257人</w:t>
      </w:r>
      <w:r>
        <w:rPr>
          <w:rFonts w:ascii="仿宋_GB2312" w:eastAsia="仿宋_GB2312" w:hAnsi="仿宋"/>
          <w:sz w:val="32"/>
          <w:szCs w:val="32"/>
        </w:rPr>
        <w:t>，工勤</w:t>
      </w:r>
      <w:r>
        <w:rPr>
          <w:rFonts w:ascii="仿宋_GB2312" w:eastAsia="仿宋_GB2312" w:hAnsi="仿宋" w:hint="eastAsia"/>
          <w:sz w:val="32"/>
          <w:szCs w:val="32"/>
        </w:rPr>
        <w:t>编制数</w:t>
      </w:r>
      <w:r>
        <w:rPr>
          <w:rFonts w:ascii="仿宋_GB2312" w:eastAsia="仿宋_GB2312" w:hAnsi="仿宋"/>
          <w:sz w:val="32"/>
          <w:szCs w:val="32"/>
        </w:rPr>
        <w:t>为</w:t>
      </w:r>
      <w:r>
        <w:rPr>
          <w:rFonts w:ascii="仿宋_GB2312" w:eastAsia="仿宋_GB2312" w:hAnsi="仿宋" w:hint="eastAsia"/>
          <w:sz w:val="32"/>
          <w:szCs w:val="32"/>
        </w:rPr>
        <w:t>41人</w:t>
      </w:r>
      <w:r>
        <w:rPr>
          <w:rFonts w:ascii="仿宋_GB2312" w:eastAsia="仿宋_GB2312" w:hAnsi="仿宋"/>
          <w:sz w:val="32"/>
          <w:szCs w:val="32"/>
        </w:rPr>
        <w:t>，事业</w:t>
      </w:r>
      <w:r>
        <w:rPr>
          <w:rFonts w:ascii="仿宋_GB2312" w:eastAsia="仿宋_GB2312" w:hAnsi="仿宋" w:hint="eastAsia"/>
          <w:sz w:val="32"/>
          <w:szCs w:val="32"/>
        </w:rPr>
        <w:t>编制数</w:t>
      </w:r>
      <w:r>
        <w:rPr>
          <w:rFonts w:ascii="仿宋_GB2312" w:eastAsia="仿宋_GB2312" w:hAnsi="仿宋"/>
          <w:sz w:val="32"/>
          <w:szCs w:val="32"/>
        </w:rPr>
        <w:t>为</w:t>
      </w:r>
      <w:r>
        <w:rPr>
          <w:rFonts w:ascii="仿宋_GB2312" w:eastAsia="仿宋_GB2312" w:hAnsi="仿宋" w:hint="eastAsia"/>
          <w:sz w:val="32"/>
          <w:szCs w:val="32"/>
        </w:rPr>
        <w:t>5人）</w:t>
      </w:r>
      <w:r>
        <w:rPr>
          <w:rFonts w:ascii="仿宋_GB2312" w:eastAsia="仿宋_GB2312" w:hAnsi="仿宋"/>
          <w:sz w:val="32"/>
          <w:szCs w:val="32"/>
        </w:rPr>
        <w:t>。</w:t>
      </w:r>
      <w:r>
        <w:rPr>
          <w:rFonts w:ascii="仿宋_GB2312" w:eastAsia="仿宋_GB2312" w:hAnsi="仿宋" w:hint="eastAsia"/>
          <w:sz w:val="32"/>
          <w:szCs w:val="32"/>
        </w:rPr>
        <w:t>截至2019年6月</w:t>
      </w:r>
      <w:r>
        <w:rPr>
          <w:rFonts w:ascii="仿宋_GB2312" w:eastAsia="仿宋_GB2312" w:hAnsi="仿宋"/>
          <w:sz w:val="32"/>
          <w:szCs w:val="32"/>
        </w:rPr>
        <w:t>，阿坝州公安局机关</w:t>
      </w:r>
      <w:r>
        <w:rPr>
          <w:rFonts w:ascii="仿宋_GB2312" w:eastAsia="仿宋_GB2312" w:hAnsi="仿宋" w:hint="eastAsia"/>
          <w:sz w:val="32"/>
          <w:szCs w:val="32"/>
        </w:rPr>
        <w:t>实有</w:t>
      </w:r>
      <w:r>
        <w:rPr>
          <w:rFonts w:ascii="仿宋_GB2312" w:eastAsia="仿宋_GB2312" w:hAnsi="仿宋"/>
          <w:sz w:val="32"/>
          <w:szCs w:val="32"/>
        </w:rPr>
        <w:t>在职</w:t>
      </w:r>
      <w:r>
        <w:rPr>
          <w:rFonts w:ascii="仿宋_GB2312" w:eastAsia="仿宋_GB2312" w:hAnsi="仿宋" w:hint="eastAsia"/>
          <w:sz w:val="32"/>
          <w:szCs w:val="32"/>
        </w:rPr>
        <w:t>职工560人（其中公务员524人</w:t>
      </w:r>
      <w:r>
        <w:rPr>
          <w:rFonts w:ascii="仿宋_GB2312" w:eastAsia="仿宋_GB2312" w:hAnsi="仿宋"/>
          <w:sz w:val="32"/>
          <w:szCs w:val="32"/>
        </w:rPr>
        <w:t>、工勤</w:t>
      </w:r>
      <w:r>
        <w:rPr>
          <w:rFonts w:ascii="仿宋_GB2312" w:eastAsia="仿宋_GB2312" w:hAnsi="仿宋" w:hint="eastAsia"/>
          <w:sz w:val="32"/>
          <w:szCs w:val="32"/>
        </w:rPr>
        <w:t>人员31人</w:t>
      </w:r>
      <w:r>
        <w:rPr>
          <w:rFonts w:ascii="仿宋_GB2312" w:eastAsia="仿宋_GB2312" w:hAnsi="仿宋"/>
          <w:sz w:val="32"/>
          <w:szCs w:val="32"/>
        </w:rPr>
        <w:t>、</w:t>
      </w:r>
      <w:r>
        <w:rPr>
          <w:rFonts w:ascii="仿宋_GB2312" w:eastAsia="仿宋_GB2312" w:hAnsi="仿宋"/>
          <w:sz w:val="32"/>
          <w:szCs w:val="32"/>
        </w:rPr>
        <w:lastRenderedPageBreak/>
        <w:t>事业人员</w:t>
      </w:r>
      <w:r>
        <w:rPr>
          <w:rFonts w:ascii="仿宋_GB2312" w:eastAsia="仿宋_GB2312" w:hAnsi="仿宋" w:hint="eastAsia"/>
          <w:sz w:val="32"/>
          <w:szCs w:val="32"/>
        </w:rPr>
        <w:t>4人</w:t>
      </w:r>
      <w:r>
        <w:rPr>
          <w:rFonts w:ascii="仿宋_GB2312" w:eastAsia="仿宋_GB2312" w:hAnsi="仿宋"/>
          <w:sz w:val="32"/>
          <w:szCs w:val="32"/>
        </w:rPr>
        <w:t>）</w:t>
      </w:r>
      <w:r>
        <w:rPr>
          <w:rFonts w:ascii="仿宋_GB2312" w:eastAsia="仿宋_GB2312" w:hAnsi="仿宋" w:hint="eastAsia"/>
          <w:sz w:val="32"/>
          <w:szCs w:val="32"/>
        </w:rPr>
        <w:t>，离休人员1人、</w:t>
      </w:r>
      <w:r w:rsidRPr="00696B57">
        <w:rPr>
          <w:rFonts w:ascii="仿宋_GB2312" w:eastAsia="仿宋_GB2312" w:hAnsi="仿宋"/>
          <w:color w:val="000000"/>
          <w:sz w:val="32"/>
          <w:szCs w:val="32"/>
        </w:rPr>
        <w:t>退休</w:t>
      </w:r>
      <w:r w:rsidRPr="00696B57">
        <w:rPr>
          <w:rFonts w:ascii="仿宋_GB2312" w:eastAsia="仿宋_GB2312" w:hAnsi="仿宋" w:hint="eastAsia"/>
          <w:color w:val="000000"/>
          <w:sz w:val="32"/>
          <w:szCs w:val="32"/>
        </w:rPr>
        <w:t>人员83人</w:t>
      </w:r>
      <w:r w:rsidRPr="00696B57">
        <w:rPr>
          <w:rFonts w:ascii="仿宋_GB2312" w:eastAsia="仿宋_GB2312" w:hAnsi="仿宋"/>
          <w:color w:val="000000"/>
          <w:sz w:val="32"/>
          <w:szCs w:val="32"/>
        </w:rPr>
        <w:t>。</w:t>
      </w:r>
    </w:p>
    <w:p w:rsidR="00ED2F3F" w:rsidRPr="00A6680D" w:rsidRDefault="00ED2F3F" w:rsidP="00ED2F3F">
      <w:pPr>
        <w:spacing w:line="540" w:lineRule="exact"/>
        <w:ind w:firstLine="660"/>
        <w:rPr>
          <w:rFonts w:ascii="黑体" w:eastAsia="黑体" w:hAnsi="黑体"/>
          <w:sz w:val="32"/>
          <w:szCs w:val="32"/>
        </w:rPr>
      </w:pPr>
      <w:r w:rsidRPr="00A6680D">
        <w:rPr>
          <w:rFonts w:ascii="黑体" w:eastAsia="黑体" w:hAnsi="黑体" w:hint="eastAsia"/>
          <w:sz w:val="32"/>
          <w:szCs w:val="32"/>
        </w:rPr>
        <w:t>二</w:t>
      </w:r>
      <w:r w:rsidRPr="00A6680D">
        <w:rPr>
          <w:rFonts w:ascii="黑体" w:eastAsia="黑体" w:hAnsi="黑体"/>
          <w:sz w:val="32"/>
          <w:szCs w:val="32"/>
        </w:rPr>
        <w:t>、部门财政资金收支情况</w:t>
      </w:r>
    </w:p>
    <w:p w:rsidR="00ED2F3F" w:rsidRPr="00A6680D" w:rsidRDefault="00ED2F3F" w:rsidP="00ED2F3F">
      <w:pPr>
        <w:spacing w:line="540" w:lineRule="exact"/>
        <w:ind w:firstLine="660"/>
        <w:rPr>
          <w:rFonts w:ascii="华文楷体" w:eastAsia="华文楷体" w:hAnsi="华文楷体"/>
          <w:b/>
          <w:sz w:val="32"/>
          <w:szCs w:val="32"/>
        </w:rPr>
      </w:pPr>
      <w:r w:rsidRPr="00A6680D">
        <w:rPr>
          <w:rFonts w:ascii="华文楷体" w:eastAsia="华文楷体" w:hAnsi="华文楷体" w:hint="eastAsia"/>
          <w:b/>
          <w:sz w:val="32"/>
          <w:szCs w:val="32"/>
        </w:rPr>
        <w:t>（一）部门财政</w:t>
      </w:r>
      <w:r w:rsidRPr="00A6680D">
        <w:rPr>
          <w:rFonts w:ascii="华文楷体" w:eastAsia="华文楷体" w:hAnsi="华文楷体"/>
          <w:b/>
          <w:sz w:val="32"/>
          <w:szCs w:val="32"/>
        </w:rPr>
        <w:t>资金收入情况</w:t>
      </w:r>
    </w:p>
    <w:p w:rsidR="00712163" w:rsidRDefault="00ED2F3F" w:rsidP="00712163">
      <w:pPr>
        <w:spacing w:line="560" w:lineRule="exact"/>
        <w:ind w:firstLineChars="225" w:firstLine="720"/>
        <w:rPr>
          <w:rFonts w:ascii="仿宋_GB2312" w:eastAsia="仿宋_GB2312"/>
          <w:color w:val="000000"/>
          <w:sz w:val="32"/>
          <w:szCs w:val="32"/>
        </w:rPr>
      </w:pPr>
      <w:r>
        <w:rPr>
          <w:rFonts w:ascii="仿宋_GB2312" w:eastAsia="仿宋_GB2312" w:hAnsi="仿宋" w:hint="eastAsia"/>
          <w:sz w:val="32"/>
          <w:szCs w:val="32"/>
        </w:rPr>
        <w:t>2019年</w:t>
      </w:r>
      <w:r>
        <w:rPr>
          <w:rFonts w:ascii="仿宋_GB2312" w:eastAsia="仿宋_GB2312" w:hAnsi="仿宋"/>
          <w:sz w:val="32"/>
          <w:szCs w:val="32"/>
        </w:rPr>
        <w:t>我局预算收入</w:t>
      </w:r>
      <w:r w:rsidRPr="009834B6">
        <w:rPr>
          <w:rFonts w:ascii="仿宋_GB2312" w:eastAsia="仿宋_GB2312" w:hAnsi="仿宋"/>
          <w:sz w:val="32"/>
          <w:szCs w:val="32"/>
        </w:rPr>
        <w:t>1</w:t>
      </w:r>
      <w:r>
        <w:rPr>
          <w:rFonts w:ascii="仿宋_GB2312" w:eastAsia="仿宋_GB2312" w:hAnsi="仿宋"/>
          <w:sz w:val="32"/>
          <w:szCs w:val="32"/>
        </w:rPr>
        <w:t>6,525</w:t>
      </w:r>
      <w:r w:rsidRPr="009834B6">
        <w:rPr>
          <w:rFonts w:ascii="仿宋_GB2312" w:eastAsia="仿宋_GB2312" w:hAnsi="仿宋"/>
          <w:sz w:val="32"/>
          <w:szCs w:val="32"/>
        </w:rPr>
        <w:t>.</w:t>
      </w:r>
      <w:r>
        <w:rPr>
          <w:rFonts w:ascii="仿宋_GB2312" w:eastAsia="仿宋_GB2312" w:hAnsi="仿宋"/>
          <w:sz w:val="32"/>
          <w:szCs w:val="32"/>
        </w:rPr>
        <w:t>35</w:t>
      </w:r>
      <w:r>
        <w:rPr>
          <w:rFonts w:ascii="仿宋_GB2312" w:eastAsia="仿宋_GB2312" w:hAnsi="仿宋" w:hint="eastAsia"/>
          <w:sz w:val="32"/>
          <w:szCs w:val="32"/>
        </w:rPr>
        <w:t>万</w:t>
      </w:r>
      <w:r>
        <w:rPr>
          <w:rFonts w:ascii="仿宋_GB2312" w:eastAsia="仿宋_GB2312" w:hAnsi="仿宋"/>
          <w:sz w:val="32"/>
          <w:szCs w:val="32"/>
        </w:rPr>
        <w:t>元，上年财政结转结余6</w:t>
      </w:r>
      <w:r>
        <w:rPr>
          <w:rFonts w:ascii="仿宋_GB2312" w:eastAsia="仿宋_GB2312" w:hAnsi="仿宋" w:hint="eastAsia"/>
          <w:sz w:val="32"/>
          <w:szCs w:val="32"/>
        </w:rPr>
        <w:t>,</w:t>
      </w:r>
      <w:r>
        <w:rPr>
          <w:rFonts w:ascii="仿宋_GB2312" w:eastAsia="仿宋_GB2312" w:hAnsi="仿宋"/>
          <w:sz w:val="32"/>
          <w:szCs w:val="32"/>
        </w:rPr>
        <w:t>087.72</w:t>
      </w:r>
      <w:r w:rsidRPr="001B5EB3">
        <w:rPr>
          <w:rFonts w:ascii="仿宋_GB2312" w:eastAsia="仿宋_GB2312" w:hAnsi="仿宋" w:hint="eastAsia"/>
          <w:sz w:val="32"/>
          <w:szCs w:val="32"/>
        </w:rPr>
        <w:t>万</w:t>
      </w:r>
      <w:r w:rsidRPr="001B5EB3">
        <w:rPr>
          <w:rFonts w:ascii="仿宋_GB2312" w:eastAsia="仿宋_GB2312" w:hAnsi="仿宋"/>
          <w:sz w:val="32"/>
          <w:szCs w:val="32"/>
        </w:rPr>
        <w:t>元</w:t>
      </w:r>
      <w:r w:rsidRPr="001B5EB3">
        <w:rPr>
          <w:rFonts w:ascii="仿宋_GB2312" w:eastAsia="仿宋_GB2312" w:hAnsi="仿宋" w:hint="eastAsia"/>
          <w:sz w:val="32"/>
          <w:szCs w:val="32"/>
        </w:rPr>
        <w:t>，</w:t>
      </w:r>
      <w:r>
        <w:rPr>
          <w:rFonts w:ascii="仿宋_GB2312" w:eastAsia="仿宋_GB2312" w:hAnsi="仿宋"/>
          <w:sz w:val="32"/>
          <w:szCs w:val="32"/>
        </w:rPr>
        <w:t>全</w:t>
      </w:r>
      <w:r>
        <w:rPr>
          <w:rFonts w:ascii="仿宋_GB2312" w:eastAsia="仿宋_GB2312" w:hAnsi="仿宋" w:hint="eastAsia"/>
          <w:sz w:val="32"/>
          <w:szCs w:val="32"/>
        </w:rPr>
        <w:t>年</w:t>
      </w:r>
      <w:r>
        <w:rPr>
          <w:rFonts w:ascii="仿宋_GB2312" w:eastAsia="仿宋_GB2312" w:hAnsi="仿宋"/>
          <w:sz w:val="32"/>
          <w:szCs w:val="32"/>
        </w:rPr>
        <w:t>总收入</w:t>
      </w:r>
      <w:r w:rsidRPr="001B5EB3">
        <w:rPr>
          <w:rFonts w:ascii="仿宋_GB2312" w:eastAsia="仿宋_GB2312" w:hAnsi="仿宋"/>
          <w:sz w:val="32"/>
          <w:szCs w:val="32"/>
        </w:rPr>
        <w:t>2</w:t>
      </w:r>
      <w:r>
        <w:rPr>
          <w:rFonts w:ascii="仿宋_GB2312" w:eastAsia="仿宋_GB2312" w:hAnsi="仿宋"/>
          <w:sz w:val="32"/>
          <w:szCs w:val="32"/>
        </w:rPr>
        <w:t>2</w:t>
      </w:r>
      <w:r w:rsidRPr="001B5EB3">
        <w:rPr>
          <w:rFonts w:ascii="仿宋_GB2312" w:eastAsia="仿宋_GB2312" w:hAnsi="仿宋"/>
          <w:sz w:val="32"/>
          <w:szCs w:val="32"/>
        </w:rPr>
        <w:t>,</w:t>
      </w:r>
      <w:r>
        <w:rPr>
          <w:rFonts w:ascii="仿宋_GB2312" w:eastAsia="仿宋_GB2312" w:hAnsi="仿宋"/>
          <w:sz w:val="32"/>
          <w:szCs w:val="32"/>
        </w:rPr>
        <w:t>613.07</w:t>
      </w:r>
      <w:r w:rsidRPr="001B5EB3">
        <w:rPr>
          <w:rFonts w:ascii="仿宋_GB2312" w:eastAsia="仿宋_GB2312" w:hAnsi="仿宋" w:hint="eastAsia"/>
          <w:sz w:val="32"/>
          <w:szCs w:val="32"/>
        </w:rPr>
        <w:t>万</w:t>
      </w:r>
      <w:r>
        <w:rPr>
          <w:rFonts w:ascii="仿宋_GB2312" w:eastAsia="仿宋_GB2312" w:hAnsi="仿宋"/>
          <w:sz w:val="32"/>
          <w:szCs w:val="32"/>
        </w:rPr>
        <w:t>元</w:t>
      </w:r>
      <w:r>
        <w:rPr>
          <w:rFonts w:ascii="仿宋_GB2312" w:eastAsia="仿宋_GB2312" w:hAnsi="仿宋" w:hint="eastAsia"/>
          <w:sz w:val="32"/>
          <w:szCs w:val="32"/>
        </w:rPr>
        <w:t>。</w:t>
      </w:r>
      <w:r w:rsidR="00712163" w:rsidRPr="00A62762">
        <w:rPr>
          <w:rFonts w:ascii="仿宋_GB2312" w:eastAsia="仿宋_GB2312" w:hAnsi="仿宋" w:hint="eastAsia"/>
          <w:sz w:val="32"/>
          <w:szCs w:val="32"/>
        </w:rPr>
        <w:t>其中当年预算</w:t>
      </w:r>
      <w:r w:rsidR="00712163" w:rsidRPr="00A62762">
        <w:rPr>
          <w:rFonts w:ascii="仿宋_GB2312" w:eastAsia="仿宋_GB2312" w:hint="eastAsia"/>
          <w:sz w:val="32"/>
          <w:szCs w:val="32"/>
        </w:rPr>
        <w:t>包括行政运行</w:t>
      </w:r>
      <w:r w:rsidR="00712163">
        <w:rPr>
          <w:rFonts w:ascii="仿宋_GB2312" w:eastAsia="仿宋_GB2312"/>
          <w:sz w:val="32"/>
          <w:szCs w:val="32"/>
        </w:rPr>
        <w:t>9</w:t>
      </w:r>
      <w:r w:rsidR="006F1C3C">
        <w:rPr>
          <w:rFonts w:ascii="仿宋_GB2312" w:eastAsia="仿宋_GB2312"/>
          <w:sz w:val="32"/>
          <w:szCs w:val="32"/>
        </w:rPr>
        <w:t>,</w:t>
      </w:r>
      <w:r w:rsidR="00712163">
        <w:rPr>
          <w:rFonts w:ascii="仿宋_GB2312" w:eastAsia="仿宋_GB2312"/>
          <w:sz w:val="32"/>
          <w:szCs w:val="32"/>
        </w:rPr>
        <w:t>218.76</w:t>
      </w:r>
      <w:r w:rsidR="00712163" w:rsidRPr="00A62762">
        <w:rPr>
          <w:rFonts w:ascii="仿宋_GB2312" w:eastAsia="仿宋_GB2312" w:hint="eastAsia"/>
          <w:sz w:val="32"/>
          <w:szCs w:val="32"/>
        </w:rPr>
        <w:t>万元，占财政拨款收入</w:t>
      </w:r>
      <w:r w:rsidR="006F1C3C">
        <w:rPr>
          <w:rFonts w:ascii="仿宋_GB2312" w:eastAsia="仿宋_GB2312"/>
          <w:sz w:val="32"/>
          <w:szCs w:val="32"/>
        </w:rPr>
        <w:t>55.79</w:t>
      </w:r>
      <w:r w:rsidR="00712163" w:rsidRPr="00A62762">
        <w:rPr>
          <w:rFonts w:ascii="仿宋_GB2312" w:eastAsia="仿宋_GB2312" w:hint="eastAsia"/>
          <w:sz w:val="32"/>
          <w:szCs w:val="32"/>
        </w:rPr>
        <w:t>%；一般行政管理事务</w:t>
      </w:r>
      <w:r w:rsidR="006F1C3C">
        <w:rPr>
          <w:rFonts w:ascii="仿宋_GB2312" w:eastAsia="仿宋_GB2312"/>
          <w:sz w:val="32"/>
          <w:szCs w:val="32"/>
        </w:rPr>
        <w:t>4,291.42</w:t>
      </w:r>
      <w:r w:rsidR="00712163" w:rsidRPr="00A62762">
        <w:rPr>
          <w:rFonts w:ascii="仿宋_GB2312" w:eastAsia="仿宋_GB2312" w:hint="eastAsia"/>
          <w:sz w:val="32"/>
          <w:szCs w:val="32"/>
        </w:rPr>
        <w:t>万元，占财政拨款收入</w:t>
      </w:r>
      <w:r w:rsidR="006F1C3C">
        <w:rPr>
          <w:rFonts w:ascii="仿宋_GB2312" w:eastAsia="仿宋_GB2312"/>
          <w:sz w:val="32"/>
          <w:szCs w:val="32"/>
        </w:rPr>
        <w:t>25.97</w:t>
      </w:r>
      <w:r w:rsidR="00712163" w:rsidRPr="00A62762">
        <w:rPr>
          <w:rFonts w:ascii="仿宋_GB2312" w:eastAsia="仿宋_GB2312" w:hint="eastAsia"/>
          <w:sz w:val="32"/>
          <w:szCs w:val="32"/>
        </w:rPr>
        <w:t>%；</w:t>
      </w:r>
      <w:r w:rsidR="006F1C3C">
        <w:rPr>
          <w:rFonts w:ascii="仿宋_GB2312" w:eastAsia="仿宋_GB2312" w:hint="eastAsia"/>
          <w:sz w:val="32"/>
          <w:szCs w:val="32"/>
        </w:rPr>
        <w:t>信息化建设309.15，</w:t>
      </w:r>
      <w:r w:rsidR="006F1C3C" w:rsidRPr="00A62762">
        <w:rPr>
          <w:rFonts w:ascii="仿宋_GB2312" w:eastAsia="仿宋_GB2312" w:hint="eastAsia"/>
          <w:sz w:val="32"/>
          <w:szCs w:val="32"/>
        </w:rPr>
        <w:t>占财政拨款收入</w:t>
      </w:r>
      <w:r w:rsidR="006F1C3C">
        <w:rPr>
          <w:rFonts w:ascii="仿宋_GB2312" w:eastAsia="仿宋_GB2312"/>
          <w:sz w:val="32"/>
          <w:szCs w:val="32"/>
        </w:rPr>
        <w:t>1.87</w:t>
      </w:r>
      <w:r w:rsidR="006F1C3C" w:rsidRPr="00A62762">
        <w:rPr>
          <w:rFonts w:ascii="仿宋_GB2312" w:eastAsia="仿宋_GB2312" w:hint="eastAsia"/>
          <w:sz w:val="32"/>
          <w:szCs w:val="32"/>
        </w:rPr>
        <w:t>%</w:t>
      </w:r>
      <w:r w:rsidR="006F1C3C">
        <w:rPr>
          <w:rFonts w:ascii="仿宋_GB2312" w:eastAsia="仿宋_GB2312" w:hint="eastAsia"/>
          <w:sz w:val="32"/>
          <w:szCs w:val="32"/>
        </w:rPr>
        <w:t>；</w:t>
      </w:r>
      <w:r w:rsidR="00712163" w:rsidRPr="00A62762">
        <w:rPr>
          <w:rFonts w:ascii="仿宋_GB2312" w:eastAsia="仿宋_GB2312" w:hint="eastAsia"/>
          <w:sz w:val="32"/>
          <w:szCs w:val="32"/>
        </w:rPr>
        <w:t>机关事业单位基本养老保险缴费</w:t>
      </w:r>
      <w:r w:rsidR="006F1C3C">
        <w:rPr>
          <w:rFonts w:ascii="仿宋_GB2312" w:eastAsia="仿宋_GB2312"/>
          <w:sz w:val="32"/>
          <w:szCs w:val="32"/>
        </w:rPr>
        <w:t>895.74</w:t>
      </w:r>
      <w:r w:rsidR="006F1C3C">
        <w:rPr>
          <w:rFonts w:ascii="仿宋_GB2312" w:eastAsia="仿宋_GB2312" w:hint="eastAsia"/>
          <w:sz w:val="32"/>
          <w:szCs w:val="32"/>
        </w:rPr>
        <w:t>万</w:t>
      </w:r>
      <w:r w:rsidR="00712163" w:rsidRPr="00A62762">
        <w:rPr>
          <w:rFonts w:ascii="仿宋_GB2312" w:eastAsia="仿宋_GB2312" w:hint="eastAsia"/>
          <w:sz w:val="32"/>
          <w:szCs w:val="32"/>
        </w:rPr>
        <w:t>元，占财政拨款收入</w:t>
      </w:r>
      <w:r w:rsidR="006F1C3C">
        <w:rPr>
          <w:rFonts w:ascii="仿宋_GB2312" w:eastAsia="仿宋_GB2312"/>
          <w:sz w:val="32"/>
          <w:szCs w:val="32"/>
        </w:rPr>
        <w:t>5.42</w:t>
      </w:r>
      <w:r w:rsidR="00712163" w:rsidRPr="00A62762">
        <w:rPr>
          <w:rFonts w:ascii="仿宋_GB2312" w:eastAsia="仿宋_GB2312" w:hint="eastAsia"/>
          <w:sz w:val="32"/>
          <w:szCs w:val="32"/>
        </w:rPr>
        <w:t>%；机关事业单位职业年金缴费</w:t>
      </w:r>
      <w:r w:rsidR="006F1C3C">
        <w:rPr>
          <w:rFonts w:ascii="仿宋_GB2312" w:eastAsia="仿宋_GB2312"/>
          <w:sz w:val="32"/>
          <w:szCs w:val="32"/>
        </w:rPr>
        <w:t>493.57</w:t>
      </w:r>
      <w:r w:rsidR="00712163" w:rsidRPr="00A62762">
        <w:rPr>
          <w:rFonts w:ascii="仿宋_GB2312" w:eastAsia="仿宋_GB2312" w:hint="eastAsia"/>
          <w:sz w:val="32"/>
          <w:szCs w:val="32"/>
        </w:rPr>
        <w:t>万元，占财政拨款收入</w:t>
      </w:r>
      <w:r w:rsidR="006F1C3C">
        <w:rPr>
          <w:rFonts w:ascii="仿宋_GB2312" w:eastAsia="仿宋_GB2312"/>
          <w:sz w:val="32"/>
          <w:szCs w:val="32"/>
        </w:rPr>
        <w:t>2.99</w:t>
      </w:r>
      <w:r w:rsidR="00712163" w:rsidRPr="00A62762">
        <w:rPr>
          <w:rFonts w:ascii="仿宋_GB2312" w:eastAsia="仿宋_GB2312" w:hint="eastAsia"/>
          <w:sz w:val="32"/>
          <w:szCs w:val="32"/>
        </w:rPr>
        <w:t>%；行政医疗</w:t>
      </w:r>
      <w:r w:rsidR="006F1C3C">
        <w:rPr>
          <w:rFonts w:ascii="仿宋_GB2312" w:eastAsia="仿宋_GB2312"/>
          <w:sz w:val="32"/>
          <w:szCs w:val="32"/>
        </w:rPr>
        <w:t>404.29</w:t>
      </w:r>
      <w:r w:rsidR="00712163" w:rsidRPr="00A62762">
        <w:rPr>
          <w:rFonts w:ascii="仿宋_GB2312" w:eastAsia="仿宋_GB2312" w:hint="eastAsia"/>
          <w:sz w:val="32"/>
          <w:szCs w:val="32"/>
        </w:rPr>
        <w:t>万元,占财政拨款收入</w:t>
      </w:r>
      <w:r w:rsidR="006F1C3C">
        <w:rPr>
          <w:rFonts w:ascii="仿宋_GB2312" w:eastAsia="仿宋_GB2312"/>
          <w:sz w:val="32"/>
          <w:szCs w:val="32"/>
        </w:rPr>
        <w:t>2.44</w:t>
      </w:r>
      <w:r w:rsidR="00712163" w:rsidRPr="00A62762">
        <w:rPr>
          <w:rFonts w:ascii="仿宋_GB2312" w:eastAsia="仿宋_GB2312" w:hint="eastAsia"/>
          <w:sz w:val="32"/>
          <w:szCs w:val="32"/>
        </w:rPr>
        <w:t>%；公务员医疗补助</w:t>
      </w:r>
      <w:r w:rsidR="006F1C3C">
        <w:rPr>
          <w:rFonts w:ascii="仿宋_GB2312" w:eastAsia="仿宋_GB2312"/>
          <w:sz w:val="32"/>
          <w:szCs w:val="32"/>
        </w:rPr>
        <w:t>81.81</w:t>
      </w:r>
      <w:r w:rsidR="00712163" w:rsidRPr="00A62762">
        <w:rPr>
          <w:rFonts w:ascii="仿宋_GB2312" w:eastAsia="仿宋_GB2312" w:hint="eastAsia"/>
          <w:sz w:val="32"/>
          <w:szCs w:val="32"/>
        </w:rPr>
        <w:t>万元，占财政拨款收入</w:t>
      </w:r>
      <w:r w:rsidR="006F1C3C">
        <w:rPr>
          <w:rFonts w:ascii="仿宋_GB2312" w:eastAsia="仿宋_GB2312"/>
          <w:sz w:val="32"/>
          <w:szCs w:val="32"/>
        </w:rPr>
        <w:t>0.5</w:t>
      </w:r>
      <w:r w:rsidR="00712163" w:rsidRPr="00A62762">
        <w:rPr>
          <w:rFonts w:ascii="仿宋_GB2312" w:eastAsia="仿宋_GB2312" w:hint="eastAsia"/>
          <w:sz w:val="32"/>
          <w:szCs w:val="32"/>
        </w:rPr>
        <w:t>%；住房公积金</w:t>
      </w:r>
      <w:r w:rsidR="006F1C3C">
        <w:rPr>
          <w:rFonts w:ascii="仿宋_GB2312" w:eastAsia="仿宋_GB2312"/>
          <w:sz w:val="32"/>
          <w:szCs w:val="32"/>
        </w:rPr>
        <w:t>828.4</w:t>
      </w:r>
      <w:r w:rsidR="00712163" w:rsidRPr="00A62762">
        <w:rPr>
          <w:rFonts w:ascii="仿宋_GB2312" w:eastAsia="仿宋_GB2312" w:hint="eastAsia"/>
          <w:sz w:val="32"/>
          <w:szCs w:val="32"/>
        </w:rPr>
        <w:t>万元，占财政拨款收入</w:t>
      </w:r>
      <w:r w:rsidR="006F1C3C">
        <w:rPr>
          <w:rFonts w:ascii="仿宋_GB2312" w:eastAsia="仿宋_GB2312"/>
          <w:sz w:val="32"/>
          <w:szCs w:val="32"/>
        </w:rPr>
        <w:t>5.01</w:t>
      </w:r>
      <w:r w:rsidR="00712163" w:rsidRPr="00A62762">
        <w:rPr>
          <w:rFonts w:ascii="仿宋_GB2312" w:eastAsia="仿宋_GB2312" w:hint="eastAsia"/>
          <w:sz w:val="32"/>
          <w:szCs w:val="32"/>
        </w:rPr>
        <w:t>%</w:t>
      </w:r>
      <w:r w:rsidR="006F1C3C">
        <w:rPr>
          <w:rFonts w:ascii="仿宋_GB2312" w:eastAsia="仿宋_GB2312" w:hint="eastAsia"/>
          <w:sz w:val="32"/>
          <w:szCs w:val="32"/>
        </w:rPr>
        <w:t>；</w:t>
      </w:r>
      <w:r w:rsidR="006F1C3C">
        <w:rPr>
          <w:rFonts w:ascii="仿宋_GB2312" w:eastAsia="仿宋_GB2312"/>
          <w:sz w:val="32"/>
          <w:szCs w:val="32"/>
        </w:rPr>
        <w:t>购房补</w:t>
      </w:r>
      <w:r w:rsidR="006F1C3C">
        <w:rPr>
          <w:rFonts w:ascii="仿宋_GB2312" w:eastAsia="仿宋_GB2312" w:hint="eastAsia"/>
          <w:sz w:val="32"/>
          <w:szCs w:val="32"/>
        </w:rPr>
        <w:t>贴2.2万</w:t>
      </w:r>
      <w:r w:rsidR="006F1C3C">
        <w:rPr>
          <w:rFonts w:ascii="仿宋_GB2312" w:eastAsia="仿宋_GB2312"/>
          <w:sz w:val="32"/>
          <w:szCs w:val="32"/>
        </w:rPr>
        <w:t>元</w:t>
      </w:r>
      <w:r w:rsidR="006F1C3C">
        <w:rPr>
          <w:rFonts w:ascii="仿宋_GB2312" w:eastAsia="仿宋_GB2312" w:hint="eastAsia"/>
          <w:sz w:val="32"/>
          <w:szCs w:val="32"/>
        </w:rPr>
        <w:t>，</w:t>
      </w:r>
      <w:r w:rsidR="006F1C3C" w:rsidRPr="00A62762">
        <w:rPr>
          <w:rFonts w:ascii="仿宋_GB2312" w:eastAsia="仿宋_GB2312" w:hint="eastAsia"/>
          <w:sz w:val="32"/>
          <w:szCs w:val="32"/>
        </w:rPr>
        <w:t>占财政拨款收入</w:t>
      </w:r>
      <w:r w:rsidR="00582F16">
        <w:rPr>
          <w:rFonts w:ascii="仿宋_GB2312" w:eastAsia="仿宋_GB2312"/>
          <w:sz w:val="32"/>
          <w:szCs w:val="32"/>
        </w:rPr>
        <w:t>0</w:t>
      </w:r>
      <w:r w:rsidR="006F1C3C">
        <w:rPr>
          <w:rFonts w:ascii="仿宋_GB2312" w:eastAsia="仿宋_GB2312"/>
          <w:sz w:val="32"/>
          <w:szCs w:val="32"/>
        </w:rPr>
        <w:t>.01</w:t>
      </w:r>
      <w:r w:rsidR="006F1C3C" w:rsidRPr="00A62762">
        <w:rPr>
          <w:rFonts w:ascii="仿宋_GB2312" w:eastAsia="仿宋_GB2312" w:hint="eastAsia"/>
          <w:sz w:val="32"/>
          <w:szCs w:val="32"/>
        </w:rPr>
        <w:t>%</w:t>
      </w:r>
      <w:r w:rsidR="00712163" w:rsidRPr="00A62762">
        <w:rPr>
          <w:rFonts w:ascii="仿宋_GB2312" w:eastAsia="仿宋_GB2312" w:hint="eastAsia"/>
          <w:color w:val="000000"/>
          <w:sz w:val="32"/>
          <w:szCs w:val="32"/>
        </w:rPr>
        <w:t>。</w:t>
      </w:r>
    </w:p>
    <w:p w:rsidR="00582F16" w:rsidRPr="007A74C6" w:rsidRDefault="00582F16" w:rsidP="00582F16">
      <w:pPr>
        <w:spacing w:line="540" w:lineRule="exact"/>
        <w:ind w:firstLine="660"/>
        <w:rPr>
          <w:rFonts w:ascii="楷体" w:eastAsia="楷体" w:hAnsi="楷体"/>
          <w:b/>
          <w:sz w:val="32"/>
          <w:szCs w:val="32"/>
        </w:rPr>
      </w:pPr>
      <w:r w:rsidRPr="007A74C6">
        <w:rPr>
          <w:rFonts w:ascii="楷体" w:eastAsia="楷体" w:hAnsi="楷体" w:hint="eastAsia"/>
          <w:b/>
          <w:sz w:val="32"/>
          <w:szCs w:val="32"/>
        </w:rPr>
        <w:t>（二）</w:t>
      </w:r>
      <w:r w:rsidRPr="007A74C6">
        <w:rPr>
          <w:rFonts w:ascii="楷体" w:eastAsia="楷体" w:hAnsi="楷体"/>
          <w:b/>
          <w:sz w:val="32"/>
          <w:szCs w:val="32"/>
        </w:rPr>
        <w:t>部门财政资金支出情况</w:t>
      </w:r>
    </w:p>
    <w:p w:rsidR="00D03975" w:rsidRDefault="00582F16" w:rsidP="0035390D">
      <w:pPr>
        <w:spacing w:line="560" w:lineRule="exact"/>
        <w:ind w:firstLine="645"/>
        <w:rPr>
          <w:rFonts w:ascii="仿宋_GB2312" w:eastAsia="仿宋_GB2312" w:hAnsi="楷体"/>
          <w:sz w:val="32"/>
          <w:szCs w:val="32"/>
        </w:rPr>
      </w:pPr>
      <w:r>
        <w:rPr>
          <w:rFonts w:ascii="仿宋_GB2312" w:eastAsia="仿宋_GB2312" w:hAnsi="楷体" w:hint="eastAsia"/>
          <w:sz w:val="32"/>
          <w:szCs w:val="32"/>
        </w:rPr>
        <w:t>我</w:t>
      </w:r>
      <w:r>
        <w:rPr>
          <w:rFonts w:ascii="仿宋_GB2312" w:eastAsia="仿宋_GB2312" w:hAnsi="楷体"/>
          <w:sz w:val="32"/>
          <w:szCs w:val="32"/>
        </w:rPr>
        <w:t>局</w:t>
      </w:r>
      <w:r>
        <w:rPr>
          <w:rFonts w:ascii="仿宋_GB2312" w:eastAsia="仿宋_GB2312" w:hAnsi="楷体" w:hint="eastAsia"/>
          <w:sz w:val="32"/>
          <w:szCs w:val="32"/>
        </w:rPr>
        <w:t>2019年</w:t>
      </w:r>
      <w:r>
        <w:rPr>
          <w:rFonts w:ascii="仿宋_GB2312" w:eastAsia="仿宋_GB2312" w:hAnsi="楷体"/>
          <w:sz w:val="32"/>
          <w:szCs w:val="32"/>
        </w:rPr>
        <w:t>全年支出</w:t>
      </w:r>
      <w:r w:rsidRPr="009834B6">
        <w:rPr>
          <w:rFonts w:ascii="仿宋_GB2312" w:eastAsia="仿宋_GB2312" w:hAnsi="楷体"/>
          <w:sz w:val="32"/>
          <w:szCs w:val="32"/>
        </w:rPr>
        <w:t>1</w:t>
      </w:r>
      <w:r>
        <w:rPr>
          <w:rFonts w:ascii="仿宋_GB2312" w:eastAsia="仿宋_GB2312" w:hAnsi="楷体"/>
          <w:sz w:val="32"/>
          <w:szCs w:val="32"/>
        </w:rPr>
        <w:t>8,792.94</w:t>
      </w:r>
      <w:r>
        <w:rPr>
          <w:rFonts w:ascii="仿宋_GB2312" w:eastAsia="仿宋_GB2312" w:hAnsi="楷体" w:hint="eastAsia"/>
          <w:sz w:val="32"/>
          <w:szCs w:val="32"/>
        </w:rPr>
        <w:t>万</w:t>
      </w:r>
      <w:r>
        <w:rPr>
          <w:rFonts w:ascii="仿宋_GB2312" w:eastAsia="仿宋_GB2312" w:hAnsi="楷体"/>
          <w:sz w:val="32"/>
          <w:szCs w:val="32"/>
        </w:rPr>
        <w:t>元，其中</w:t>
      </w:r>
      <w:r>
        <w:rPr>
          <w:rFonts w:ascii="仿宋_GB2312" w:eastAsia="仿宋_GB2312" w:hAnsi="楷体" w:hint="eastAsia"/>
          <w:sz w:val="32"/>
          <w:szCs w:val="32"/>
        </w:rPr>
        <w:t>，</w:t>
      </w:r>
      <w:r>
        <w:rPr>
          <w:rFonts w:ascii="仿宋_GB2312" w:eastAsia="仿宋_GB2312" w:hAnsi="楷体"/>
          <w:sz w:val="32"/>
          <w:szCs w:val="32"/>
        </w:rPr>
        <w:t>工资</w:t>
      </w:r>
      <w:r>
        <w:rPr>
          <w:rFonts w:ascii="仿宋_GB2312" w:eastAsia="仿宋_GB2312" w:hAnsi="楷体" w:hint="eastAsia"/>
          <w:sz w:val="32"/>
          <w:szCs w:val="32"/>
        </w:rPr>
        <w:t>福利</w:t>
      </w:r>
      <w:r>
        <w:rPr>
          <w:rFonts w:ascii="仿宋_GB2312" w:eastAsia="仿宋_GB2312" w:hAnsi="楷体"/>
          <w:sz w:val="32"/>
          <w:szCs w:val="32"/>
        </w:rPr>
        <w:t>支出</w:t>
      </w:r>
      <w:r w:rsidRPr="009834B6">
        <w:rPr>
          <w:rFonts w:ascii="仿宋_GB2312" w:eastAsia="仿宋_GB2312" w:hAnsi="楷体"/>
          <w:sz w:val="32"/>
          <w:szCs w:val="32"/>
        </w:rPr>
        <w:t>1</w:t>
      </w:r>
      <w:r>
        <w:rPr>
          <w:rFonts w:ascii="仿宋_GB2312" w:eastAsia="仿宋_GB2312" w:hAnsi="楷体"/>
          <w:sz w:val="32"/>
          <w:szCs w:val="32"/>
        </w:rPr>
        <w:t>1,474</w:t>
      </w:r>
      <w:r w:rsidRPr="009834B6">
        <w:rPr>
          <w:rFonts w:ascii="仿宋_GB2312" w:eastAsia="仿宋_GB2312" w:hAnsi="楷体"/>
          <w:sz w:val="32"/>
          <w:szCs w:val="32"/>
        </w:rPr>
        <w:t>.</w:t>
      </w:r>
      <w:r>
        <w:rPr>
          <w:rFonts w:ascii="仿宋_GB2312" w:eastAsia="仿宋_GB2312" w:hAnsi="楷体"/>
          <w:sz w:val="32"/>
          <w:szCs w:val="32"/>
        </w:rPr>
        <w:t>44</w:t>
      </w:r>
      <w:r w:rsidRPr="009834B6">
        <w:rPr>
          <w:rFonts w:ascii="仿宋_GB2312" w:eastAsia="仿宋_GB2312" w:hAnsi="楷体" w:hint="eastAsia"/>
          <w:sz w:val="32"/>
          <w:szCs w:val="32"/>
        </w:rPr>
        <w:t>万元</w:t>
      </w:r>
      <w:r>
        <w:rPr>
          <w:rFonts w:ascii="仿宋_GB2312" w:eastAsia="仿宋_GB2312" w:hAnsi="楷体" w:hint="eastAsia"/>
          <w:sz w:val="32"/>
          <w:szCs w:val="32"/>
        </w:rPr>
        <w:t>；</w:t>
      </w:r>
      <w:r>
        <w:rPr>
          <w:rFonts w:ascii="仿宋_GB2312" w:eastAsia="仿宋_GB2312" w:hAnsi="楷体"/>
          <w:sz w:val="32"/>
          <w:szCs w:val="32"/>
        </w:rPr>
        <w:t>商品服务支出</w:t>
      </w:r>
      <w:r w:rsidRPr="00D51563">
        <w:rPr>
          <w:rFonts w:ascii="仿宋_GB2312" w:eastAsia="仿宋_GB2312" w:hAnsi="楷体"/>
          <w:sz w:val="32"/>
          <w:szCs w:val="32"/>
        </w:rPr>
        <w:t>4</w:t>
      </w:r>
      <w:r>
        <w:rPr>
          <w:rFonts w:ascii="仿宋_GB2312" w:eastAsia="仿宋_GB2312" w:hAnsi="楷体"/>
          <w:sz w:val="32"/>
          <w:szCs w:val="32"/>
        </w:rPr>
        <w:t>,</w:t>
      </w:r>
      <w:r w:rsidRPr="00D51563">
        <w:rPr>
          <w:rFonts w:ascii="仿宋_GB2312" w:eastAsia="仿宋_GB2312" w:hAnsi="楷体"/>
          <w:sz w:val="32"/>
          <w:szCs w:val="32"/>
        </w:rPr>
        <w:t>4</w:t>
      </w:r>
      <w:r>
        <w:rPr>
          <w:rFonts w:ascii="仿宋_GB2312" w:eastAsia="仿宋_GB2312" w:hAnsi="楷体"/>
          <w:sz w:val="32"/>
          <w:szCs w:val="32"/>
        </w:rPr>
        <w:t>06</w:t>
      </w:r>
      <w:r w:rsidRPr="00D51563">
        <w:rPr>
          <w:rFonts w:ascii="仿宋_GB2312" w:eastAsia="仿宋_GB2312" w:hAnsi="楷体"/>
          <w:sz w:val="32"/>
          <w:szCs w:val="32"/>
        </w:rPr>
        <w:t>.</w:t>
      </w:r>
      <w:r>
        <w:rPr>
          <w:rFonts w:ascii="仿宋_GB2312" w:eastAsia="仿宋_GB2312" w:hAnsi="楷体"/>
          <w:sz w:val="32"/>
          <w:szCs w:val="32"/>
        </w:rPr>
        <w:t>25</w:t>
      </w:r>
      <w:r>
        <w:rPr>
          <w:rFonts w:ascii="仿宋_GB2312" w:eastAsia="仿宋_GB2312" w:hAnsi="楷体" w:hint="eastAsia"/>
          <w:sz w:val="32"/>
          <w:szCs w:val="32"/>
        </w:rPr>
        <w:t>万</w:t>
      </w:r>
      <w:r>
        <w:rPr>
          <w:rFonts w:ascii="仿宋_GB2312" w:eastAsia="仿宋_GB2312" w:hAnsi="楷体"/>
          <w:sz w:val="32"/>
          <w:szCs w:val="32"/>
        </w:rPr>
        <w:t>元</w:t>
      </w:r>
      <w:r>
        <w:rPr>
          <w:rFonts w:ascii="仿宋_GB2312" w:eastAsia="仿宋_GB2312" w:hAnsi="楷体" w:hint="eastAsia"/>
          <w:sz w:val="32"/>
          <w:szCs w:val="32"/>
        </w:rPr>
        <w:t>; 对</w:t>
      </w:r>
      <w:r>
        <w:rPr>
          <w:rFonts w:ascii="仿宋_GB2312" w:eastAsia="仿宋_GB2312" w:hAnsi="楷体"/>
          <w:sz w:val="32"/>
          <w:szCs w:val="32"/>
        </w:rPr>
        <w:t>个人和家庭补助支出</w:t>
      </w:r>
      <w:r w:rsidRPr="00D51563">
        <w:rPr>
          <w:rFonts w:ascii="仿宋_GB2312" w:eastAsia="仿宋_GB2312" w:hAnsi="楷体"/>
          <w:sz w:val="32"/>
          <w:szCs w:val="32"/>
        </w:rPr>
        <w:t>5</w:t>
      </w:r>
      <w:r>
        <w:rPr>
          <w:rFonts w:ascii="仿宋_GB2312" w:eastAsia="仿宋_GB2312" w:hAnsi="楷体"/>
          <w:sz w:val="32"/>
          <w:szCs w:val="32"/>
        </w:rPr>
        <w:t>54</w:t>
      </w:r>
      <w:r w:rsidRPr="00D51563">
        <w:rPr>
          <w:rFonts w:ascii="仿宋_GB2312" w:eastAsia="仿宋_GB2312" w:hAnsi="楷体"/>
          <w:sz w:val="32"/>
          <w:szCs w:val="32"/>
        </w:rPr>
        <w:t>.</w:t>
      </w:r>
      <w:r>
        <w:rPr>
          <w:rFonts w:ascii="仿宋_GB2312" w:eastAsia="仿宋_GB2312" w:hAnsi="楷体"/>
          <w:sz w:val="32"/>
          <w:szCs w:val="32"/>
        </w:rPr>
        <w:t>92</w:t>
      </w:r>
      <w:r>
        <w:rPr>
          <w:rFonts w:ascii="仿宋_GB2312" w:eastAsia="仿宋_GB2312" w:hAnsi="楷体" w:hint="eastAsia"/>
          <w:sz w:val="32"/>
          <w:szCs w:val="32"/>
        </w:rPr>
        <w:t>万</w:t>
      </w:r>
      <w:r>
        <w:rPr>
          <w:rFonts w:ascii="仿宋_GB2312" w:eastAsia="仿宋_GB2312" w:hAnsi="楷体"/>
          <w:sz w:val="32"/>
          <w:szCs w:val="32"/>
        </w:rPr>
        <w:t>元</w:t>
      </w:r>
      <w:r>
        <w:rPr>
          <w:rFonts w:ascii="仿宋_GB2312" w:eastAsia="仿宋_GB2312" w:hAnsi="楷体" w:hint="eastAsia"/>
          <w:sz w:val="32"/>
          <w:szCs w:val="32"/>
        </w:rPr>
        <w:t>；</w:t>
      </w:r>
      <w:r>
        <w:rPr>
          <w:rFonts w:ascii="仿宋_GB2312" w:eastAsia="仿宋_GB2312" w:hAnsi="楷体"/>
          <w:sz w:val="32"/>
          <w:szCs w:val="32"/>
        </w:rPr>
        <w:t>基本建设支出</w:t>
      </w:r>
      <w:r w:rsidRPr="00D51563">
        <w:rPr>
          <w:rFonts w:ascii="仿宋_GB2312" w:eastAsia="仿宋_GB2312" w:hAnsi="楷体"/>
          <w:sz w:val="32"/>
          <w:szCs w:val="32"/>
        </w:rPr>
        <w:t>383.42</w:t>
      </w:r>
      <w:r>
        <w:rPr>
          <w:rFonts w:ascii="仿宋_GB2312" w:eastAsia="仿宋_GB2312" w:hAnsi="楷体" w:hint="eastAsia"/>
          <w:sz w:val="32"/>
          <w:szCs w:val="32"/>
        </w:rPr>
        <w:t>万</w:t>
      </w:r>
      <w:r>
        <w:rPr>
          <w:rFonts w:ascii="仿宋_GB2312" w:eastAsia="仿宋_GB2312" w:hAnsi="楷体"/>
          <w:sz w:val="32"/>
          <w:szCs w:val="32"/>
        </w:rPr>
        <w:t>元</w:t>
      </w:r>
      <w:r>
        <w:rPr>
          <w:rFonts w:ascii="仿宋_GB2312" w:eastAsia="仿宋_GB2312" w:hAnsi="楷体" w:hint="eastAsia"/>
          <w:sz w:val="32"/>
          <w:szCs w:val="32"/>
        </w:rPr>
        <w:t>;其他资本</w:t>
      </w:r>
      <w:r>
        <w:rPr>
          <w:rFonts w:ascii="仿宋_GB2312" w:eastAsia="仿宋_GB2312" w:hAnsi="楷体"/>
          <w:sz w:val="32"/>
          <w:szCs w:val="32"/>
        </w:rPr>
        <w:t>性支出</w:t>
      </w:r>
      <w:r w:rsidRPr="00D51563">
        <w:rPr>
          <w:rFonts w:ascii="仿宋_GB2312" w:eastAsia="仿宋_GB2312" w:hAnsi="楷体"/>
          <w:sz w:val="32"/>
          <w:szCs w:val="32"/>
        </w:rPr>
        <w:t>1</w:t>
      </w:r>
      <w:r>
        <w:rPr>
          <w:rFonts w:ascii="仿宋_GB2312" w:eastAsia="仿宋_GB2312" w:hAnsi="楷体"/>
          <w:sz w:val="32"/>
          <w:szCs w:val="32"/>
        </w:rPr>
        <w:t>,</w:t>
      </w:r>
      <w:r w:rsidRPr="00D51563">
        <w:rPr>
          <w:rFonts w:ascii="仿宋_GB2312" w:eastAsia="仿宋_GB2312" w:hAnsi="楷体"/>
          <w:sz w:val="32"/>
          <w:szCs w:val="32"/>
        </w:rPr>
        <w:t>973.9</w:t>
      </w:r>
      <w:r>
        <w:rPr>
          <w:rFonts w:ascii="仿宋_GB2312" w:eastAsia="仿宋_GB2312" w:hAnsi="楷体"/>
          <w:sz w:val="32"/>
          <w:szCs w:val="32"/>
        </w:rPr>
        <w:t>0</w:t>
      </w:r>
      <w:r>
        <w:rPr>
          <w:rFonts w:ascii="仿宋_GB2312" w:eastAsia="仿宋_GB2312" w:hAnsi="楷体" w:hint="eastAsia"/>
          <w:sz w:val="32"/>
          <w:szCs w:val="32"/>
        </w:rPr>
        <w:t>万</w:t>
      </w:r>
      <w:r>
        <w:rPr>
          <w:rFonts w:ascii="仿宋_GB2312" w:eastAsia="仿宋_GB2312" w:hAnsi="楷体"/>
          <w:sz w:val="32"/>
          <w:szCs w:val="32"/>
        </w:rPr>
        <w:t>元</w:t>
      </w:r>
      <w:r>
        <w:rPr>
          <w:rFonts w:ascii="仿宋_GB2312" w:eastAsia="仿宋_GB2312" w:hAnsi="楷体" w:hint="eastAsia"/>
          <w:sz w:val="32"/>
          <w:szCs w:val="32"/>
        </w:rPr>
        <w:t>。</w:t>
      </w:r>
    </w:p>
    <w:p w:rsidR="0035390D" w:rsidRPr="00A62762" w:rsidRDefault="0035390D" w:rsidP="0035390D">
      <w:pPr>
        <w:spacing w:line="560" w:lineRule="exact"/>
        <w:ind w:firstLine="645"/>
        <w:rPr>
          <w:rFonts w:ascii="黑体" w:eastAsia="黑体"/>
          <w:sz w:val="32"/>
          <w:szCs w:val="32"/>
        </w:rPr>
      </w:pPr>
      <w:r w:rsidRPr="00A62762">
        <w:rPr>
          <w:rFonts w:ascii="黑体" w:eastAsia="黑体" w:hint="eastAsia"/>
          <w:sz w:val="32"/>
          <w:szCs w:val="32"/>
        </w:rPr>
        <w:t>三、部门</w:t>
      </w:r>
      <w:r>
        <w:rPr>
          <w:rFonts w:ascii="黑体" w:eastAsia="黑体" w:hint="eastAsia"/>
          <w:sz w:val="32"/>
          <w:szCs w:val="32"/>
        </w:rPr>
        <w:t>整体预算绩效</w:t>
      </w:r>
      <w:r w:rsidRPr="00A62762">
        <w:rPr>
          <w:rFonts w:ascii="黑体" w:eastAsia="黑体" w:hint="eastAsia"/>
          <w:sz w:val="32"/>
          <w:szCs w:val="32"/>
        </w:rPr>
        <w:t>管理情况</w:t>
      </w:r>
    </w:p>
    <w:p w:rsidR="0035390D" w:rsidRPr="00A62762" w:rsidRDefault="0035390D" w:rsidP="0035390D">
      <w:pPr>
        <w:spacing w:line="560" w:lineRule="exact"/>
        <w:ind w:firstLine="645"/>
        <w:rPr>
          <w:rFonts w:ascii="楷体_GB2312" w:eastAsia="楷体_GB2312"/>
          <w:b/>
          <w:sz w:val="32"/>
          <w:szCs w:val="32"/>
        </w:rPr>
      </w:pPr>
      <w:r w:rsidRPr="00A62762">
        <w:rPr>
          <w:rFonts w:ascii="楷体_GB2312" w:eastAsia="楷体_GB2312" w:hint="eastAsia"/>
          <w:b/>
          <w:sz w:val="32"/>
          <w:szCs w:val="32"/>
        </w:rPr>
        <w:t>（一）预算编制情况</w:t>
      </w:r>
    </w:p>
    <w:p w:rsidR="0035390D" w:rsidRDefault="0035390D" w:rsidP="0035390D">
      <w:pPr>
        <w:spacing w:line="560" w:lineRule="exact"/>
        <w:ind w:firstLine="645"/>
        <w:rPr>
          <w:rFonts w:ascii="仿宋_GB2312" w:eastAsia="仿宋_GB2312"/>
          <w:sz w:val="32"/>
          <w:szCs w:val="32"/>
        </w:rPr>
      </w:pPr>
      <w:r>
        <w:rPr>
          <w:rFonts w:ascii="仿宋_GB2312" w:eastAsia="仿宋_GB2312" w:hint="eastAsia"/>
          <w:b/>
          <w:sz w:val="32"/>
          <w:szCs w:val="32"/>
        </w:rPr>
        <w:t>1.</w:t>
      </w:r>
      <w:r w:rsidRPr="00A62762">
        <w:rPr>
          <w:rFonts w:ascii="仿宋_GB2312" w:eastAsia="仿宋_GB2312" w:hint="eastAsia"/>
          <w:b/>
          <w:sz w:val="32"/>
          <w:szCs w:val="32"/>
        </w:rPr>
        <w:t>年初部门预算编制情况。</w:t>
      </w:r>
      <w:r w:rsidRPr="00A62762">
        <w:rPr>
          <w:rFonts w:ascii="仿宋_GB2312" w:eastAsia="仿宋_GB2312" w:hint="eastAsia"/>
          <w:sz w:val="32"/>
          <w:szCs w:val="32"/>
        </w:rPr>
        <w:t>根据《预算法》和2019年全州道路交通管理工作安排情况，结合201</w:t>
      </w:r>
      <w:r>
        <w:rPr>
          <w:rFonts w:ascii="仿宋_GB2312" w:eastAsia="仿宋_GB2312" w:hint="eastAsia"/>
          <w:sz w:val="32"/>
          <w:szCs w:val="32"/>
        </w:rPr>
        <w:t>8</w:t>
      </w:r>
      <w:r w:rsidRPr="00A62762">
        <w:rPr>
          <w:rFonts w:ascii="仿宋_GB2312" w:eastAsia="仿宋_GB2312" w:hint="eastAsia"/>
          <w:sz w:val="32"/>
          <w:szCs w:val="32"/>
        </w:rPr>
        <w:t>年预算执行情况，本着厉行节约，合理预算的原则，完成对20</w:t>
      </w:r>
      <w:r>
        <w:rPr>
          <w:rFonts w:ascii="仿宋_GB2312" w:eastAsia="仿宋_GB2312" w:hint="eastAsia"/>
          <w:sz w:val="32"/>
          <w:szCs w:val="32"/>
        </w:rPr>
        <w:t>19</w:t>
      </w:r>
      <w:r w:rsidRPr="00A62762">
        <w:rPr>
          <w:rFonts w:ascii="仿宋_GB2312" w:eastAsia="仿宋_GB2312" w:hint="eastAsia"/>
          <w:sz w:val="32"/>
          <w:szCs w:val="32"/>
        </w:rPr>
        <w:t>年部门预算的编制工作。对20</w:t>
      </w:r>
      <w:r>
        <w:rPr>
          <w:rFonts w:ascii="仿宋_GB2312" w:eastAsia="仿宋_GB2312" w:hint="eastAsia"/>
          <w:sz w:val="32"/>
          <w:szCs w:val="32"/>
        </w:rPr>
        <w:t>19</w:t>
      </w:r>
      <w:r w:rsidRPr="00A62762">
        <w:rPr>
          <w:rFonts w:ascii="仿宋_GB2312" w:eastAsia="仿宋_GB2312" w:hint="eastAsia"/>
          <w:sz w:val="32"/>
          <w:szCs w:val="32"/>
        </w:rPr>
        <w:t>年基本商品和服务支出、个人和家庭补</w:t>
      </w:r>
      <w:r w:rsidRPr="00A62762">
        <w:rPr>
          <w:rFonts w:ascii="仿宋_GB2312" w:eastAsia="仿宋_GB2312" w:hint="eastAsia"/>
          <w:sz w:val="32"/>
          <w:szCs w:val="32"/>
        </w:rPr>
        <w:lastRenderedPageBreak/>
        <w:t>助、单位专项业务经费支出等</w:t>
      </w:r>
      <w:proofErr w:type="gramStart"/>
      <w:r w:rsidRPr="00A62762">
        <w:rPr>
          <w:rFonts w:ascii="仿宋_GB2312" w:eastAsia="仿宋_GB2312" w:hint="eastAsia"/>
          <w:sz w:val="32"/>
          <w:szCs w:val="32"/>
        </w:rPr>
        <w:t>作出</w:t>
      </w:r>
      <w:proofErr w:type="gramEnd"/>
      <w:r w:rsidRPr="00A62762">
        <w:rPr>
          <w:rFonts w:ascii="仿宋_GB2312" w:eastAsia="仿宋_GB2312" w:hint="eastAsia"/>
          <w:sz w:val="32"/>
          <w:szCs w:val="32"/>
        </w:rPr>
        <w:t>了合理预算和分配。</w:t>
      </w:r>
    </w:p>
    <w:p w:rsidR="0035390D" w:rsidRDefault="0035390D" w:rsidP="0035390D">
      <w:pPr>
        <w:spacing w:line="560" w:lineRule="exact"/>
        <w:ind w:firstLine="645"/>
        <w:rPr>
          <w:rFonts w:ascii="仿宋_GB2312" w:eastAsia="仿宋_GB2312"/>
          <w:sz w:val="32"/>
          <w:szCs w:val="32"/>
        </w:rPr>
      </w:pPr>
      <w:r>
        <w:rPr>
          <w:rFonts w:ascii="仿宋_GB2312" w:eastAsia="仿宋_GB2312" w:hint="eastAsia"/>
          <w:sz w:val="32"/>
          <w:szCs w:val="32"/>
        </w:rPr>
        <w:t>2.预算动态调整。2019年省级转移支付资金下达全州交警业务装备业务经费</w:t>
      </w:r>
      <w:r>
        <w:rPr>
          <w:rFonts w:ascii="仿宋_GB2312" w:eastAsia="仿宋_GB2312"/>
          <w:sz w:val="32"/>
          <w:szCs w:val="32"/>
        </w:rPr>
        <w:t>1,040.00</w:t>
      </w:r>
      <w:r>
        <w:rPr>
          <w:rFonts w:ascii="仿宋_GB2312" w:eastAsia="仿宋_GB2312" w:hint="eastAsia"/>
          <w:sz w:val="32"/>
          <w:szCs w:val="32"/>
        </w:rPr>
        <w:t>万元，阿</w:t>
      </w:r>
      <w:r>
        <w:rPr>
          <w:rFonts w:ascii="仿宋_GB2312" w:eastAsia="仿宋_GB2312"/>
          <w:sz w:val="32"/>
          <w:szCs w:val="32"/>
        </w:rPr>
        <w:t>坝州公安局</w:t>
      </w:r>
      <w:r>
        <w:rPr>
          <w:rFonts w:ascii="仿宋_GB2312" w:eastAsia="仿宋_GB2312" w:hint="eastAsia"/>
          <w:sz w:val="32"/>
          <w:szCs w:val="32"/>
        </w:rPr>
        <w:t>根据全州</w:t>
      </w:r>
      <w:r>
        <w:rPr>
          <w:rFonts w:ascii="仿宋_GB2312" w:eastAsia="仿宋_GB2312"/>
          <w:sz w:val="32"/>
          <w:szCs w:val="32"/>
        </w:rPr>
        <w:t>公安</w:t>
      </w:r>
      <w:r>
        <w:rPr>
          <w:rFonts w:ascii="仿宋_GB2312" w:eastAsia="仿宋_GB2312" w:hint="eastAsia"/>
          <w:sz w:val="32"/>
          <w:szCs w:val="32"/>
        </w:rPr>
        <w:t>业务工作实际情况和业务装备需求情况，根据</w:t>
      </w:r>
      <w:r>
        <w:rPr>
          <w:rFonts w:ascii="仿宋_GB2312" w:eastAsia="仿宋_GB2312"/>
          <w:sz w:val="32"/>
          <w:szCs w:val="32"/>
        </w:rPr>
        <w:t>四川省公安厅业务装备指导</w:t>
      </w:r>
      <w:r>
        <w:rPr>
          <w:rFonts w:ascii="仿宋_GB2312" w:eastAsia="仿宋_GB2312" w:hint="eastAsia"/>
          <w:sz w:val="32"/>
          <w:szCs w:val="32"/>
        </w:rPr>
        <w:t>计划统筹安排、并州财政局和州政法委审批后下达实施。</w:t>
      </w:r>
    </w:p>
    <w:p w:rsidR="0035390D" w:rsidRPr="00A62762" w:rsidRDefault="0035390D" w:rsidP="0035390D">
      <w:pPr>
        <w:spacing w:line="560" w:lineRule="exact"/>
        <w:ind w:firstLine="645"/>
        <w:rPr>
          <w:rFonts w:ascii="楷体_GB2312" w:eastAsia="楷体_GB2312"/>
          <w:b/>
          <w:sz w:val="32"/>
          <w:szCs w:val="32"/>
        </w:rPr>
      </w:pPr>
      <w:r w:rsidRPr="00A62762">
        <w:rPr>
          <w:rFonts w:ascii="楷体_GB2312" w:eastAsia="楷体_GB2312" w:hint="eastAsia"/>
          <w:b/>
          <w:sz w:val="32"/>
          <w:szCs w:val="32"/>
        </w:rPr>
        <w:t>（二）预算执行管理情况</w:t>
      </w:r>
    </w:p>
    <w:p w:rsidR="0035390D" w:rsidRPr="00A62762" w:rsidRDefault="0035390D" w:rsidP="0035390D">
      <w:pPr>
        <w:spacing w:line="560" w:lineRule="exact"/>
        <w:ind w:firstLine="645"/>
        <w:rPr>
          <w:rFonts w:ascii="仿宋_GB2312" w:eastAsia="仿宋_GB2312"/>
          <w:sz w:val="32"/>
          <w:szCs w:val="32"/>
        </w:rPr>
      </w:pPr>
      <w:r w:rsidRPr="00A62762">
        <w:rPr>
          <w:rFonts w:ascii="仿宋_GB2312" w:eastAsia="仿宋_GB2312" w:hint="eastAsia"/>
          <w:b/>
          <w:sz w:val="32"/>
          <w:szCs w:val="32"/>
        </w:rPr>
        <w:t>1.加强预算资金的支付管理。</w:t>
      </w:r>
      <w:r w:rsidRPr="00A62762">
        <w:rPr>
          <w:rFonts w:ascii="仿宋_GB2312" w:eastAsia="仿宋_GB2312" w:hint="eastAsia"/>
          <w:sz w:val="32"/>
          <w:szCs w:val="32"/>
        </w:rPr>
        <w:t>按照《预算法》、《会计法》、《政府会计准则》、《行政事业单位内部控制规范》等法律法规，严格预算支出审核和支付，严禁超标准、超范围支出发生，重点加强对“三公”经费的支出审核。</w:t>
      </w:r>
    </w:p>
    <w:p w:rsidR="0035390D" w:rsidRPr="00A62762" w:rsidRDefault="0035390D" w:rsidP="0035390D">
      <w:pPr>
        <w:spacing w:line="560" w:lineRule="exact"/>
        <w:ind w:firstLine="645"/>
        <w:rPr>
          <w:rFonts w:ascii="仿宋_GB2312" w:eastAsia="仿宋_GB2312"/>
          <w:sz w:val="32"/>
          <w:szCs w:val="32"/>
        </w:rPr>
      </w:pPr>
      <w:r w:rsidRPr="00A62762">
        <w:rPr>
          <w:rFonts w:ascii="仿宋_GB2312" w:eastAsia="仿宋_GB2312" w:hint="eastAsia"/>
          <w:b/>
          <w:sz w:val="32"/>
          <w:szCs w:val="32"/>
        </w:rPr>
        <w:t>2.推进预算资金的执行进度。</w:t>
      </w:r>
      <w:r w:rsidRPr="00A62762">
        <w:rPr>
          <w:rFonts w:ascii="仿宋_GB2312" w:eastAsia="仿宋_GB2312" w:hint="eastAsia"/>
          <w:sz w:val="32"/>
          <w:szCs w:val="32"/>
        </w:rPr>
        <w:t>一是根据预算项目资金的安排情况，加强采购项目、业务项目的前期准备工作，及时报备，按程序组织实施。二是督促各业务部门按期报账，要求发生的公务费用，在当月或下月初进行核销报账。</w:t>
      </w:r>
    </w:p>
    <w:p w:rsidR="0035390D" w:rsidRDefault="0035390D" w:rsidP="0035390D">
      <w:pPr>
        <w:spacing w:line="560" w:lineRule="exact"/>
        <w:ind w:firstLine="645"/>
        <w:rPr>
          <w:rFonts w:ascii="仿宋_GB2312" w:eastAsia="仿宋_GB2312"/>
          <w:sz w:val="32"/>
          <w:szCs w:val="32"/>
        </w:rPr>
      </w:pPr>
      <w:r w:rsidRPr="00A62762">
        <w:rPr>
          <w:rFonts w:ascii="仿宋_GB2312" w:eastAsia="仿宋_GB2312" w:hint="eastAsia"/>
          <w:b/>
          <w:sz w:val="32"/>
          <w:szCs w:val="32"/>
        </w:rPr>
        <w:t>3.坚持厉行节约。</w:t>
      </w:r>
      <w:r w:rsidRPr="00A62762">
        <w:rPr>
          <w:rFonts w:ascii="仿宋_GB2312" w:eastAsia="仿宋_GB2312" w:hint="eastAsia"/>
          <w:sz w:val="32"/>
          <w:szCs w:val="32"/>
        </w:rPr>
        <w:t>为进一步深入贯彻落实中央八项规定的要求，本着廉政节约的原则，严格审核执行各项预算项目支出，</w:t>
      </w:r>
      <w:r>
        <w:rPr>
          <w:rFonts w:ascii="仿宋_GB2312" w:eastAsia="仿宋_GB2312" w:hint="eastAsia"/>
          <w:sz w:val="32"/>
          <w:szCs w:val="32"/>
        </w:rPr>
        <w:t>加强</w:t>
      </w:r>
      <w:r w:rsidRPr="00A62762">
        <w:rPr>
          <w:rFonts w:ascii="仿宋_GB2312" w:eastAsia="仿宋_GB2312" w:hint="eastAsia"/>
          <w:sz w:val="32"/>
          <w:szCs w:val="32"/>
        </w:rPr>
        <w:t>“三公”经费</w:t>
      </w:r>
      <w:r>
        <w:rPr>
          <w:rFonts w:ascii="仿宋_GB2312" w:eastAsia="仿宋_GB2312" w:hint="eastAsia"/>
          <w:sz w:val="32"/>
          <w:szCs w:val="32"/>
        </w:rPr>
        <w:t>管理，压减机关运行经费，</w:t>
      </w:r>
      <w:r w:rsidRPr="00A62762">
        <w:rPr>
          <w:rFonts w:ascii="仿宋_GB2312" w:eastAsia="仿宋_GB2312" w:hint="eastAsia"/>
          <w:sz w:val="32"/>
          <w:szCs w:val="32"/>
        </w:rPr>
        <w:t>避免财政资金的浪费。</w:t>
      </w:r>
    </w:p>
    <w:p w:rsidR="0035390D" w:rsidRPr="00A62762" w:rsidRDefault="0035390D" w:rsidP="0035390D">
      <w:pPr>
        <w:spacing w:line="560" w:lineRule="exact"/>
        <w:ind w:firstLine="645"/>
        <w:rPr>
          <w:rFonts w:ascii="仿宋_GB2312" w:eastAsia="仿宋_GB2312"/>
          <w:sz w:val="32"/>
          <w:szCs w:val="32"/>
        </w:rPr>
      </w:pPr>
      <w:r w:rsidRPr="00A62762">
        <w:rPr>
          <w:rFonts w:ascii="仿宋_GB2312" w:eastAsia="仿宋_GB2312" w:hint="eastAsia"/>
          <w:b/>
          <w:sz w:val="32"/>
          <w:szCs w:val="32"/>
        </w:rPr>
        <w:t>4.</w:t>
      </w:r>
      <w:r>
        <w:rPr>
          <w:rFonts w:ascii="仿宋_GB2312" w:eastAsia="仿宋_GB2312" w:hint="eastAsia"/>
          <w:b/>
          <w:sz w:val="32"/>
          <w:szCs w:val="32"/>
        </w:rPr>
        <w:t>推进</w:t>
      </w:r>
      <w:r w:rsidRPr="00A62762">
        <w:rPr>
          <w:rFonts w:ascii="仿宋_GB2312" w:eastAsia="仿宋_GB2312" w:hint="eastAsia"/>
          <w:b/>
          <w:sz w:val="32"/>
          <w:szCs w:val="32"/>
        </w:rPr>
        <w:t>节能降耗。</w:t>
      </w:r>
      <w:r w:rsidRPr="00A62762">
        <w:rPr>
          <w:rFonts w:ascii="仿宋_GB2312" w:eastAsia="仿宋_GB2312" w:hint="eastAsia"/>
          <w:sz w:val="32"/>
          <w:szCs w:val="32"/>
        </w:rPr>
        <w:t>按照节能降耗要求，加强宣传工作。确定专门机构和人员开展节能降耗管理，加强机关水电、公务用车、办公消耗等管理，在保障机关正常运转的情况下力</w:t>
      </w:r>
      <w:proofErr w:type="gramStart"/>
      <w:r w:rsidRPr="00A62762">
        <w:rPr>
          <w:rFonts w:ascii="仿宋_GB2312" w:eastAsia="仿宋_GB2312" w:hint="eastAsia"/>
          <w:sz w:val="32"/>
          <w:szCs w:val="32"/>
        </w:rPr>
        <w:t>求降低</w:t>
      </w:r>
      <w:proofErr w:type="gramEnd"/>
      <w:r w:rsidRPr="00A62762">
        <w:rPr>
          <w:rFonts w:ascii="仿宋_GB2312" w:eastAsia="仿宋_GB2312" w:hint="eastAsia"/>
          <w:sz w:val="32"/>
          <w:szCs w:val="32"/>
        </w:rPr>
        <w:t>能源消耗，减少空调等能耗量较大设备的使用，定期上报机关节能降耗情况，适时开展节能统计分析，加强对</w:t>
      </w:r>
      <w:r>
        <w:rPr>
          <w:rFonts w:ascii="仿宋_GB2312" w:eastAsia="仿宋_GB2312" w:hint="eastAsia"/>
          <w:sz w:val="32"/>
          <w:szCs w:val="32"/>
        </w:rPr>
        <w:t>能</w:t>
      </w:r>
      <w:r>
        <w:rPr>
          <w:rFonts w:ascii="仿宋_GB2312" w:eastAsia="仿宋_GB2312" w:hint="eastAsia"/>
          <w:sz w:val="32"/>
          <w:szCs w:val="32"/>
        </w:rPr>
        <w:lastRenderedPageBreak/>
        <w:t>耗</w:t>
      </w:r>
      <w:r w:rsidRPr="00A62762">
        <w:rPr>
          <w:rFonts w:ascii="仿宋_GB2312" w:eastAsia="仿宋_GB2312" w:hint="eastAsia"/>
          <w:sz w:val="32"/>
          <w:szCs w:val="32"/>
        </w:rPr>
        <w:t>的管控。</w:t>
      </w:r>
    </w:p>
    <w:p w:rsidR="0035390D" w:rsidRPr="00727B82" w:rsidRDefault="0035390D" w:rsidP="0035390D">
      <w:pPr>
        <w:spacing w:line="560" w:lineRule="exact"/>
        <w:ind w:firstLineChars="200" w:firstLine="643"/>
        <w:rPr>
          <w:rFonts w:ascii="仿宋" w:eastAsia="仿宋" w:hAnsi="仿宋"/>
          <w:b/>
          <w:sz w:val="32"/>
          <w:szCs w:val="32"/>
        </w:rPr>
      </w:pPr>
      <w:r w:rsidRPr="00727B82">
        <w:rPr>
          <w:rFonts w:ascii="仿宋" w:eastAsia="仿宋" w:hAnsi="仿宋" w:hint="eastAsia"/>
          <w:b/>
          <w:sz w:val="32"/>
          <w:szCs w:val="32"/>
        </w:rPr>
        <w:t>（三）综合</w:t>
      </w:r>
      <w:r w:rsidRPr="00727B82">
        <w:rPr>
          <w:rFonts w:ascii="仿宋" w:eastAsia="仿宋" w:hAnsi="仿宋"/>
          <w:b/>
          <w:sz w:val="32"/>
          <w:szCs w:val="32"/>
        </w:rPr>
        <w:t>管理情况</w:t>
      </w:r>
    </w:p>
    <w:p w:rsidR="0035390D" w:rsidRPr="00F3436B" w:rsidRDefault="0035390D" w:rsidP="0035390D">
      <w:pPr>
        <w:spacing w:line="560" w:lineRule="exact"/>
        <w:ind w:firstLine="660"/>
        <w:rPr>
          <w:rFonts w:ascii="楷体" w:eastAsia="楷体" w:hAnsi="楷体"/>
          <w:b/>
          <w:sz w:val="32"/>
          <w:szCs w:val="32"/>
        </w:rPr>
      </w:pPr>
      <w:r w:rsidRPr="00F3436B">
        <w:rPr>
          <w:rFonts w:ascii="楷体" w:eastAsia="楷体" w:hAnsi="楷体"/>
          <w:b/>
          <w:sz w:val="32"/>
          <w:szCs w:val="32"/>
        </w:rPr>
        <w:t>1.</w:t>
      </w:r>
      <w:r w:rsidRPr="00F3436B">
        <w:rPr>
          <w:rFonts w:ascii="楷体" w:eastAsia="楷体" w:hAnsi="楷体" w:hint="eastAsia"/>
          <w:b/>
          <w:sz w:val="32"/>
          <w:szCs w:val="32"/>
        </w:rPr>
        <w:t>财政</w:t>
      </w:r>
      <w:r w:rsidRPr="00F3436B">
        <w:rPr>
          <w:rFonts w:ascii="楷体" w:eastAsia="楷体" w:hAnsi="楷体"/>
          <w:b/>
          <w:sz w:val="32"/>
          <w:szCs w:val="32"/>
        </w:rPr>
        <w:t>拨款支出情况</w:t>
      </w:r>
    </w:p>
    <w:p w:rsidR="0035390D" w:rsidRDefault="0035390D" w:rsidP="0035390D">
      <w:pPr>
        <w:spacing w:line="560" w:lineRule="exact"/>
        <w:ind w:firstLine="660"/>
        <w:rPr>
          <w:rFonts w:ascii="仿宋_GB2312" w:eastAsia="仿宋_GB2312" w:hAnsi="楷体"/>
          <w:sz w:val="32"/>
          <w:szCs w:val="32"/>
        </w:rPr>
      </w:pPr>
      <w:r>
        <w:rPr>
          <w:rFonts w:ascii="仿宋_GB2312" w:eastAsia="仿宋_GB2312" w:hAnsi="楷体" w:hint="eastAsia"/>
          <w:sz w:val="32"/>
          <w:szCs w:val="32"/>
        </w:rPr>
        <w:t>201</w:t>
      </w:r>
      <w:r>
        <w:rPr>
          <w:rFonts w:ascii="仿宋_GB2312" w:eastAsia="仿宋_GB2312" w:hAnsi="楷体"/>
          <w:sz w:val="32"/>
          <w:szCs w:val="32"/>
        </w:rPr>
        <w:t>9</w:t>
      </w:r>
      <w:r>
        <w:rPr>
          <w:rFonts w:ascii="仿宋_GB2312" w:eastAsia="仿宋_GB2312" w:hAnsi="楷体" w:hint="eastAsia"/>
          <w:sz w:val="32"/>
          <w:szCs w:val="32"/>
        </w:rPr>
        <w:t>年</w:t>
      </w:r>
      <w:r>
        <w:rPr>
          <w:rFonts w:ascii="仿宋_GB2312" w:eastAsia="仿宋_GB2312" w:hAnsi="楷体"/>
          <w:sz w:val="32"/>
          <w:szCs w:val="32"/>
        </w:rPr>
        <w:t>我局决算总支出为</w:t>
      </w:r>
      <w:r w:rsidRPr="0035390D">
        <w:rPr>
          <w:rFonts w:ascii="仿宋_GB2312" w:eastAsia="仿宋_GB2312" w:hAnsi="楷体"/>
          <w:sz w:val="32"/>
          <w:szCs w:val="32"/>
        </w:rPr>
        <w:t>19,450.81</w:t>
      </w:r>
      <w:r>
        <w:rPr>
          <w:rFonts w:ascii="仿宋_GB2312" w:eastAsia="仿宋_GB2312" w:hAnsi="楷体"/>
          <w:sz w:val="32"/>
          <w:szCs w:val="32"/>
        </w:rPr>
        <w:t>万</w:t>
      </w:r>
      <w:r>
        <w:rPr>
          <w:rFonts w:ascii="仿宋_GB2312" w:eastAsia="仿宋_GB2312" w:hAnsi="楷体" w:hint="eastAsia"/>
          <w:sz w:val="32"/>
          <w:szCs w:val="32"/>
        </w:rPr>
        <w:t>元。</w:t>
      </w:r>
      <w:r>
        <w:rPr>
          <w:rFonts w:ascii="仿宋_GB2312" w:eastAsia="仿宋_GB2312" w:hAnsi="楷体"/>
          <w:sz w:val="32"/>
          <w:szCs w:val="32"/>
        </w:rPr>
        <w:t>其中</w:t>
      </w:r>
      <w:r>
        <w:rPr>
          <w:rFonts w:ascii="仿宋_GB2312" w:eastAsia="仿宋_GB2312" w:hAnsi="楷体" w:hint="eastAsia"/>
          <w:sz w:val="32"/>
          <w:szCs w:val="32"/>
        </w:rPr>
        <w:t>基本</w:t>
      </w:r>
      <w:r>
        <w:rPr>
          <w:rFonts w:ascii="仿宋_GB2312" w:eastAsia="仿宋_GB2312" w:hAnsi="楷体"/>
          <w:sz w:val="32"/>
          <w:szCs w:val="32"/>
        </w:rPr>
        <w:t>支出</w:t>
      </w:r>
      <w:r w:rsidRPr="0035390D">
        <w:rPr>
          <w:rFonts w:ascii="仿宋_GB2312" w:eastAsia="仿宋_GB2312" w:hAnsi="楷体"/>
          <w:sz w:val="32"/>
          <w:szCs w:val="32"/>
        </w:rPr>
        <w:t>14,882.88</w:t>
      </w:r>
      <w:r>
        <w:rPr>
          <w:rFonts w:ascii="仿宋_GB2312" w:eastAsia="仿宋_GB2312" w:hAnsi="楷体"/>
          <w:sz w:val="32"/>
          <w:szCs w:val="32"/>
        </w:rPr>
        <w:t>万元，占总支出的</w:t>
      </w:r>
      <w:r>
        <w:rPr>
          <w:rFonts w:ascii="仿宋_GB2312" w:eastAsia="仿宋_GB2312" w:hAnsi="楷体" w:hint="eastAsia"/>
          <w:sz w:val="32"/>
          <w:szCs w:val="32"/>
        </w:rPr>
        <w:t>7</w:t>
      </w:r>
      <w:r>
        <w:rPr>
          <w:rFonts w:ascii="仿宋_GB2312" w:eastAsia="仿宋_GB2312" w:hAnsi="楷体"/>
          <w:sz w:val="32"/>
          <w:szCs w:val="32"/>
        </w:rPr>
        <w:t>6.52%</w:t>
      </w:r>
      <w:r>
        <w:rPr>
          <w:rFonts w:ascii="仿宋_GB2312" w:eastAsia="仿宋_GB2312" w:hAnsi="楷体" w:hint="eastAsia"/>
          <w:sz w:val="32"/>
          <w:szCs w:val="32"/>
        </w:rPr>
        <w:t>。</w:t>
      </w:r>
      <w:r>
        <w:rPr>
          <w:rFonts w:ascii="仿宋_GB2312" w:eastAsia="仿宋_GB2312" w:hAnsi="楷体"/>
          <w:sz w:val="32"/>
          <w:szCs w:val="32"/>
        </w:rPr>
        <w:t>项目</w:t>
      </w:r>
      <w:r>
        <w:rPr>
          <w:rFonts w:ascii="仿宋_GB2312" w:eastAsia="仿宋_GB2312" w:hAnsi="楷体" w:hint="eastAsia"/>
          <w:sz w:val="32"/>
          <w:szCs w:val="32"/>
        </w:rPr>
        <w:t>支出</w:t>
      </w:r>
      <w:r w:rsidRPr="0035390D">
        <w:rPr>
          <w:rFonts w:ascii="仿宋_GB2312" w:eastAsia="仿宋_GB2312" w:hAnsi="楷体"/>
          <w:sz w:val="32"/>
          <w:szCs w:val="32"/>
        </w:rPr>
        <w:t>4,567.93</w:t>
      </w:r>
      <w:r>
        <w:rPr>
          <w:rFonts w:ascii="仿宋_GB2312" w:eastAsia="仿宋_GB2312" w:hAnsi="楷体"/>
          <w:sz w:val="32"/>
          <w:szCs w:val="32"/>
        </w:rPr>
        <w:t>万元，占总支出的</w:t>
      </w:r>
      <w:r>
        <w:rPr>
          <w:rFonts w:ascii="仿宋_GB2312" w:eastAsia="仿宋_GB2312" w:hAnsi="楷体" w:hint="eastAsia"/>
          <w:sz w:val="32"/>
          <w:szCs w:val="32"/>
        </w:rPr>
        <w:t>2</w:t>
      </w:r>
      <w:r>
        <w:rPr>
          <w:rFonts w:ascii="仿宋_GB2312" w:eastAsia="仿宋_GB2312" w:hAnsi="楷体"/>
          <w:sz w:val="32"/>
          <w:szCs w:val="32"/>
        </w:rPr>
        <w:t>3.48%</w:t>
      </w:r>
      <w:r>
        <w:rPr>
          <w:rFonts w:ascii="仿宋_GB2312" w:eastAsia="仿宋_GB2312" w:hAnsi="楷体" w:hint="eastAsia"/>
          <w:sz w:val="32"/>
          <w:szCs w:val="32"/>
        </w:rPr>
        <w:t>。</w:t>
      </w:r>
    </w:p>
    <w:p w:rsidR="0035390D" w:rsidRDefault="0035390D" w:rsidP="0035390D">
      <w:pPr>
        <w:spacing w:line="560" w:lineRule="exact"/>
        <w:ind w:firstLine="660"/>
        <w:rPr>
          <w:rFonts w:ascii="仿宋_GB2312" w:eastAsia="仿宋_GB2312" w:hAnsi="楷体"/>
          <w:sz w:val="32"/>
          <w:szCs w:val="32"/>
        </w:rPr>
      </w:pPr>
      <w:r>
        <w:rPr>
          <w:rFonts w:ascii="仿宋_GB2312" w:eastAsia="仿宋_GB2312" w:hAnsi="楷体" w:hint="eastAsia"/>
          <w:sz w:val="32"/>
          <w:szCs w:val="32"/>
        </w:rPr>
        <w:t>基本</w:t>
      </w:r>
      <w:r>
        <w:rPr>
          <w:rFonts w:ascii="仿宋_GB2312" w:eastAsia="仿宋_GB2312" w:hAnsi="楷体"/>
          <w:sz w:val="32"/>
          <w:szCs w:val="32"/>
        </w:rPr>
        <w:t>支出</w:t>
      </w:r>
      <w:r w:rsidRPr="0035390D">
        <w:rPr>
          <w:rFonts w:ascii="仿宋_GB2312" w:eastAsia="仿宋_GB2312" w:hAnsi="楷体"/>
          <w:sz w:val="32"/>
          <w:szCs w:val="32"/>
        </w:rPr>
        <w:t>14,882.88</w:t>
      </w:r>
      <w:r>
        <w:rPr>
          <w:rFonts w:ascii="仿宋_GB2312" w:eastAsia="仿宋_GB2312" w:hAnsi="楷体"/>
          <w:sz w:val="32"/>
          <w:szCs w:val="32"/>
        </w:rPr>
        <w:t>万元中，人员</w:t>
      </w:r>
      <w:r>
        <w:rPr>
          <w:rFonts w:ascii="仿宋_GB2312" w:eastAsia="仿宋_GB2312" w:hAnsi="楷体" w:hint="eastAsia"/>
          <w:sz w:val="32"/>
          <w:szCs w:val="32"/>
        </w:rPr>
        <w:t>经费</w:t>
      </w:r>
      <w:r w:rsidRPr="0035390D">
        <w:rPr>
          <w:rFonts w:ascii="仿宋_GB2312" w:eastAsia="仿宋_GB2312" w:hAnsi="楷体"/>
          <w:sz w:val="32"/>
          <w:szCs w:val="32"/>
        </w:rPr>
        <w:t>12,455.80</w:t>
      </w:r>
      <w:r>
        <w:rPr>
          <w:rFonts w:ascii="仿宋_GB2312" w:eastAsia="仿宋_GB2312" w:hAnsi="楷体"/>
          <w:sz w:val="32"/>
          <w:szCs w:val="32"/>
        </w:rPr>
        <w:t>万</w:t>
      </w:r>
      <w:r>
        <w:rPr>
          <w:rFonts w:ascii="仿宋_GB2312" w:eastAsia="仿宋_GB2312" w:hAnsi="楷体" w:hint="eastAsia"/>
          <w:sz w:val="32"/>
          <w:szCs w:val="32"/>
        </w:rPr>
        <w:t>元</w:t>
      </w:r>
      <w:r>
        <w:rPr>
          <w:rFonts w:ascii="仿宋_GB2312" w:eastAsia="仿宋_GB2312" w:hAnsi="楷体"/>
          <w:sz w:val="32"/>
          <w:szCs w:val="32"/>
        </w:rPr>
        <w:t>，</w:t>
      </w:r>
      <w:proofErr w:type="gramStart"/>
      <w:r>
        <w:rPr>
          <w:rFonts w:ascii="仿宋_GB2312" w:eastAsia="仿宋_GB2312" w:hAnsi="楷体"/>
          <w:sz w:val="32"/>
          <w:szCs w:val="32"/>
        </w:rPr>
        <w:t>占基本</w:t>
      </w:r>
      <w:proofErr w:type="gramEnd"/>
      <w:r>
        <w:rPr>
          <w:rFonts w:ascii="仿宋_GB2312" w:eastAsia="仿宋_GB2312" w:hAnsi="楷体"/>
          <w:sz w:val="32"/>
          <w:szCs w:val="32"/>
        </w:rPr>
        <w:t>支出的</w:t>
      </w:r>
      <w:r>
        <w:rPr>
          <w:rFonts w:ascii="仿宋_GB2312" w:eastAsia="仿宋_GB2312" w:hAnsi="楷体" w:hint="eastAsia"/>
          <w:sz w:val="32"/>
          <w:szCs w:val="32"/>
        </w:rPr>
        <w:t>8</w:t>
      </w:r>
      <w:r>
        <w:rPr>
          <w:rFonts w:ascii="仿宋_GB2312" w:eastAsia="仿宋_GB2312" w:hAnsi="楷体"/>
          <w:sz w:val="32"/>
          <w:szCs w:val="32"/>
        </w:rPr>
        <w:t>3.69%</w:t>
      </w:r>
      <w:r>
        <w:rPr>
          <w:rFonts w:ascii="仿宋_GB2312" w:eastAsia="仿宋_GB2312" w:hAnsi="楷体" w:hint="eastAsia"/>
          <w:sz w:val="32"/>
          <w:szCs w:val="32"/>
        </w:rPr>
        <w:t>，</w:t>
      </w:r>
      <w:r>
        <w:rPr>
          <w:rFonts w:ascii="仿宋_GB2312" w:eastAsia="仿宋_GB2312" w:hAnsi="楷体"/>
          <w:sz w:val="32"/>
          <w:szCs w:val="32"/>
        </w:rPr>
        <w:t>日常公用经费</w:t>
      </w:r>
      <w:r w:rsidRPr="0035390D">
        <w:rPr>
          <w:rFonts w:ascii="仿宋_GB2312" w:eastAsia="仿宋_GB2312" w:hAnsi="楷体"/>
          <w:sz w:val="32"/>
          <w:szCs w:val="32"/>
        </w:rPr>
        <w:t>2,427.08</w:t>
      </w:r>
      <w:r>
        <w:rPr>
          <w:rFonts w:ascii="仿宋_GB2312" w:eastAsia="仿宋_GB2312" w:hAnsi="楷体"/>
          <w:sz w:val="32"/>
          <w:szCs w:val="32"/>
        </w:rPr>
        <w:t>万</w:t>
      </w:r>
      <w:r>
        <w:rPr>
          <w:rFonts w:ascii="仿宋_GB2312" w:eastAsia="仿宋_GB2312" w:hAnsi="楷体" w:hint="eastAsia"/>
          <w:sz w:val="32"/>
          <w:szCs w:val="32"/>
        </w:rPr>
        <w:t>元</w:t>
      </w:r>
      <w:r>
        <w:rPr>
          <w:rFonts w:ascii="仿宋_GB2312" w:eastAsia="仿宋_GB2312" w:hAnsi="楷体"/>
          <w:sz w:val="32"/>
          <w:szCs w:val="32"/>
        </w:rPr>
        <w:t>，</w:t>
      </w:r>
      <w:proofErr w:type="gramStart"/>
      <w:r>
        <w:rPr>
          <w:rFonts w:ascii="仿宋_GB2312" w:eastAsia="仿宋_GB2312" w:hAnsi="楷体"/>
          <w:sz w:val="32"/>
          <w:szCs w:val="32"/>
        </w:rPr>
        <w:t>占基本</w:t>
      </w:r>
      <w:proofErr w:type="gramEnd"/>
      <w:r>
        <w:rPr>
          <w:rFonts w:ascii="仿宋_GB2312" w:eastAsia="仿宋_GB2312" w:hAnsi="楷体"/>
          <w:sz w:val="32"/>
          <w:szCs w:val="32"/>
        </w:rPr>
        <w:t>支出的</w:t>
      </w:r>
      <w:r>
        <w:rPr>
          <w:rFonts w:ascii="仿宋_GB2312" w:eastAsia="仿宋_GB2312" w:hAnsi="楷体" w:hint="eastAsia"/>
          <w:sz w:val="32"/>
          <w:szCs w:val="32"/>
        </w:rPr>
        <w:t>1</w:t>
      </w:r>
      <w:r>
        <w:rPr>
          <w:rFonts w:ascii="仿宋_GB2312" w:eastAsia="仿宋_GB2312" w:hAnsi="楷体"/>
          <w:sz w:val="32"/>
          <w:szCs w:val="32"/>
        </w:rPr>
        <w:t>6.31</w:t>
      </w:r>
      <w:r>
        <w:rPr>
          <w:rFonts w:ascii="仿宋_GB2312" w:eastAsia="仿宋_GB2312" w:hAnsi="楷体" w:hint="eastAsia"/>
          <w:sz w:val="32"/>
          <w:szCs w:val="32"/>
        </w:rPr>
        <w:t>%。</w:t>
      </w:r>
    </w:p>
    <w:p w:rsidR="0035390D" w:rsidRDefault="0035390D" w:rsidP="0035390D">
      <w:pPr>
        <w:spacing w:line="560" w:lineRule="exact"/>
        <w:ind w:firstLine="660"/>
        <w:rPr>
          <w:rFonts w:ascii="仿宋_GB2312" w:eastAsia="仿宋_GB2312" w:hAnsi="楷体"/>
          <w:sz w:val="32"/>
          <w:szCs w:val="32"/>
        </w:rPr>
      </w:pPr>
      <w:r>
        <w:rPr>
          <w:rFonts w:ascii="仿宋_GB2312" w:eastAsia="仿宋_GB2312" w:hAnsi="楷体" w:hint="eastAsia"/>
          <w:sz w:val="32"/>
          <w:szCs w:val="32"/>
        </w:rPr>
        <w:t>项目</w:t>
      </w:r>
      <w:r>
        <w:rPr>
          <w:rFonts w:ascii="仿宋_GB2312" w:eastAsia="仿宋_GB2312" w:hAnsi="楷体"/>
          <w:sz w:val="32"/>
          <w:szCs w:val="32"/>
        </w:rPr>
        <w:t>支出</w:t>
      </w:r>
      <w:r w:rsidRPr="0035390D">
        <w:rPr>
          <w:rFonts w:ascii="仿宋_GB2312" w:eastAsia="仿宋_GB2312" w:hAnsi="楷体"/>
          <w:sz w:val="32"/>
          <w:szCs w:val="32"/>
        </w:rPr>
        <w:t>4,567.93</w:t>
      </w:r>
      <w:r>
        <w:rPr>
          <w:rFonts w:ascii="仿宋_GB2312" w:eastAsia="仿宋_GB2312" w:hAnsi="楷体"/>
          <w:sz w:val="32"/>
          <w:szCs w:val="32"/>
        </w:rPr>
        <w:t>万元，</w:t>
      </w:r>
      <w:r>
        <w:rPr>
          <w:rFonts w:ascii="仿宋_GB2312" w:eastAsia="仿宋_GB2312" w:hAnsi="楷体" w:hint="eastAsia"/>
          <w:sz w:val="32"/>
          <w:szCs w:val="32"/>
        </w:rPr>
        <w:t>中央转移</w:t>
      </w:r>
      <w:r>
        <w:rPr>
          <w:rFonts w:ascii="仿宋_GB2312" w:eastAsia="仿宋_GB2312" w:hAnsi="楷体"/>
          <w:sz w:val="32"/>
          <w:szCs w:val="32"/>
        </w:rPr>
        <w:t>支付办案（</w:t>
      </w:r>
      <w:r>
        <w:rPr>
          <w:rFonts w:ascii="仿宋_GB2312" w:eastAsia="仿宋_GB2312" w:hAnsi="楷体" w:hint="eastAsia"/>
          <w:sz w:val="32"/>
          <w:szCs w:val="32"/>
        </w:rPr>
        <w:t>业务</w:t>
      </w:r>
      <w:r>
        <w:rPr>
          <w:rFonts w:ascii="仿宋_GB2312" w:eastAsia="仿宋_GB2312" w:hAnsi="楷体"/>
          <w:sz w:val="32"/>
          <w:szCs w:val="32"/>
        </w:rPr>
        <w:t>）</w:t>
      </w:r>
      <w:r>
        <w:rPr>
          <w:rFonts w:ascii="仿宋_GB2312" w:eastAsia="仿宋_GB2312" w:hAnsi="楷体" w:hint="eastAsia"/>
          <w:sz w:val="32"/>
          <w:szCs w:val="32"/>
        </w:rPr>
        <w:t>费</w:t>
      </w:r>
      <w:r>
        <w:rPr>
          <w:rFonts w:ascii="仿宋_GB2312" w:eastAsia="仿宋_GB2312" w:hAnsi="楷体"/>
          <w:sz w:val="32"/>
          <w:szCs w:val="32"/>
        </w:rPr>
        <w:t>及业务装备经费列支</w:t>
      </w:r>
      <w:r w:rsidR="00D03975">
        <w:rPr>
          <w:rFonts w:ascii="仿宋_GB2312" w:eastAsia="仿宋_GB2312" w:hAnsi="楷体"/>
          <w:sz w:val="32"/>
          <w:szCs w:val="32"/>
        </w:rPr>
        <w:t>1,106.19</w:t>
      </w:r>
      <w:r>
        <w:rPr>
          <w:rFonts w:ascii="仿宋_GB2312" w:eastAsia="仿宋_GB2312" w:hAnsi="楷体" w:hint="eastAsia"/>
          <w:sz w:val="32"/>
          <w:szCs w:val="32"/>
        </w:rPr>
        <w:t>万</w:t>
      </w:r>
      <w:r>
        <w:rPr>
          <w:rFonts w:ascii="仿宋_GB2312" w:eastAsia="仿宋_GB2312" w:hAnsi="楷体"/>
          <w:sz w:val="32"/>
          <w:szCs w:val="32"/>
        </w:rPr>
        <w:t>元，占</w:t>
      </w:r>
      <w:r>
        <w:rPr>
          <w:rFonts w:ascii="仿宋_GB2312" w:eastAsia="仿宋_GB2312" w:hAnsi="楷体" w:hint="eastAsia"/>
          <w:sz w:val="32"/>
          <w:szCs w:val="32"/>
        </w:rPr>
        <w:t>项目</w:t>
      </w:r>
      <w:r>
        <w:rPr>
          <w:rFonts w:ascii="仿宋_GB2312" w:eastAsia="仿宋_GB2312" w:hAnsi="楷体"/>
          <w:sz w:val="32"/>
          <w:szCs w:val="32"/>
        </w:rPr>
        <w:t>支出的</w:t>
      </w:r>
      <w:r w:rsidR="00D03975">
        <w:rPr>
          <w:rFonts w:ascii="仿宋_GB2312" w:eastAsia="仿宋_GB2312" w:hAnsi="楷体"/>
          <w:sz w:val="32"/>
          <w:szCs w:val="32"/>
        </w:rPr>
        <w:t>24.21</w:t>
      </w:r>
      <w:r>
        <w:rPr>
          <w:rFonts w:ascii="仿宋_GB2312" w:eastAsia="仿宋_GB2312" w:hAnsi="楷体"/>
          <w:sz w:val="32"/>
          <w:szCs w:val="32"/>
        </w:rPr>
        <w:t>%</w:t>
      </w:r>
      <w:r>
        <w:rPr>
          <w:rFonts w:ascii="仿宋_GB2312" w:eastAsia="仿宋_GB2312" w:hAnsi="楷体" w:hint="eastAsia"/>
          <w:sz w:val="32"/>
          <w:szCs w:val="32"/>
        </w:rPr>
        <w:t>，基本建设支出</w:t>
      </w:r>
      <w:r w:rsidR="00D03975" w:rsidRPr="00D03975">
        <w:rPr>
          <w:rFonts w:ascii="仿宋_GB2312" w:eastAsia="仿宋_GB2312" w:hAnsi="楷体"/>
          <w:sz w:val="32"/>
          <w:szCs w:val="32"/>
        </w:rPr>
        <w:t>383.42</w:t>
      </w:r>
      <w:r>
        <w:rPr>
          <w:rFonts w:ascii="仿宋_GB2312" w:eastAsia="仿宋_GB2312" w:hAnsi="楷体"/>
          <w:sz w:val="32"/>
          <w:szCs w:val="32"/>
        </w:rPr>
        <w:t>万</w:t>
      </w:r>
      <w:r>
        <w:rPr>
          <w:rFonts w:ascii="仿宋_GB2312" w:eastAsia="仿宋_GB2312" w:hAnsi="楷体" w:hint="eastAsia"/>
          <w:sz w:val="32"/>
          <w:szCs w:val="32"/>
        </w:rPr>
        <w:t>元</w:t>
      </w:r>
      <w:r>
        <w:rPr>
          <w:rFonts w:ascii="仿宋_GB2312" w:eastAsia="仿宋_GB2312" w:hAnsi="楷体"/>
          <w:sz w:val="32"/>
          <w:szCs w:val="32"/>
        </w:rPr>
        <w:t>，占</w:t>
      </w:r>
      <w:r>
        <w:rPr>
          <w:rFonts w:ascii="仿宋_GB2312" w:eastAsia="仿宋_GB2312" w:hAnsi="楷体" w:hint="eastAsia"/>
          <w:sz w:val="32"/>
          <w:szCs w:val="32"/>
        </w:rPr>
        <w:t>项目</w:t>
      </w:r>
      <w:r>
        <w:rPr>
          <w:rFonts w:ascii="仿宋_GB2312" w:eastAsia="仿宋_GB2312" w:hAnsi="楷体"/>
          <w:sz w:val="32"/>
          <w:szCs w:val="32"/>
        </w:rPr>
        <w:t>支出的</w:t>
      </w:r>
      <w:r w:rsidR="00D03975">
        <w:rPr>
          <w:rFonts w:ascii="仿宋_GB2312" w:eastAsia="仿宋_GB2312" w:hAnsi="楷体"/>
          <w:sz w:val="32"/>
          <w:szCs w:val="32"/>
        </w:rPr>
        <w:t>8.40</w:t>
      </w:r>
      <w:r>
        <w:rPr>
          <w:rFonts w:ascii="仿宋_GB2312" w:eastAsia="仿宋_GB2312" w:hAnsi="楷体" w:hint="eastAsia"/>
          <w:sz w:val="32"/>
          <w:szCs w:val="32"/>
        </w:rPr>
        <w:t>%，其他</w:t>
      </w:r>
      <w:r>
        <w:rPr>
          <w:rFonts w:ascii="仿宋_GB2312" w:eastAsia="仿宋_GB2312" w:hAnsi="楷体"/>
          <w:sz w:val="32"/>
          <w:szCs w:val="32"/>
        </w:rPr>
        <w:t>项目支出</w:t>
      </w:r>
      <w:r w:rsidR="00D03975">
        <w:rPr>
          <w:rFonts w:ascii="仿宋_GB2312" w:eastAsia="仿宋_GB2312" w:hAnsi="楷体"/>
          <w:sz w:val="32"/>
          <w:szCs w:val="32"/>
        </w:rPr>
        <w:t>3,078.32</w:t>
      </w:r>
      <w:r>
        <w:rPr>
          <w:rFonts w:ascii="仿宋_GB2312" w:eastAsia="仿宋_GB2312" w:hAnsi="楷体" w:hint="eastAsia"/>
          <w:sz w:val="32"/>
          <w:szCs w:val="32"/>
        </w:rPr>
        <w:t>万</w:t>
      </w:r>
      <w:r>
        <w:rPr>
          <w:rFonts w:ascii="仿宋_GB2312" w:eastAsia="仿宋_GB2312" w:hAnsi="楷体"/>
          <w:sz w:val="32"/>
          <w:szCs w:val="32"/>
        </w:rPr>
        <w:t>元，占项目支出的</w:t>
      </w:r>
      <w:r w:rsidR="00D03975">
        <w:rPr>
          <w:rFonts w:ascii="仿宋_GB2312" w:eastAsia="仿宋_GB2312" w:hAnsi="楷体"/>
          <w:sz w:val="32"/>
          <w:szCs w:val="32"/>
        </w:rPr>
        <w:t>67.39</w:t>
      </w:r>
      <w:r>
        <w:rPr>
          <w:rFonts w:ascii="仿宋_GB2312" w:eastAsia="仿宋_GB2312" w:hAnsi="楷体"/>
          <w:sz w:val="32"/>
          <w:szCs w:val="32"/>
        </w:rPr>
        <w:t>%</w:t>
      </w:r>
      <w:r>
        <w:rPr>
          <w:rFonts w:ascii="仿宋_GB2312" w:eastAsia="仿宋_GB2312" w:hAnsi="楷体" w:hint="eastAsia"/>
          <w:sz w:val="32"/>
          <w:szCs w:val="32"/>
        </w:rPr>
        <w:t>。</w:t>
      </w:r>
    </w:p>
    <w:p w:rsidR="00D03975" w:rsidRPr="00F3436B" w:rsidRDefault="00D03975" w:rsidP="00D03975">
      <w:pPr>
        <w:spacing w:line="560" w:lineRule="exact"/>
        <w:ind w:firstLine="660"/>
        <w:rPr>
          <w:rFonts w:ascii="楷体" w:eastAsia="楷体" w:hAnsi="楷体"/>
          <w:b/>
          <w:sz w:val="32"/>
          <w:szCs w:val="32"/>
        </w:rPr>
      </w:pPr>
      <w:r w:rsidRPr="00F3436B">
        <w:rPr>
          <w:rFonts w:ascii="楷体" w:eastAsia="楷体" w:hAnsi="楷体" w:hint="eastAsia"/>
          <w:b/>
          <w:sz w:val="32"/>
          <w:szCs w:val="32"/>
        </w:rPr>
        <w:t>2.厉</w:t>
      </w:r>
      <w:r w:rsidRPr="00F3436B">
        <w:rPr>
          <w:rFonts w:ascii="楷体" w:eastAsia="楷体" w:hAnsi="楷体"/>
          <w:b/>
          <w:sz w:val="32"/>
          <w:szCs w:val="32"/>
        </w:rPr>
        <w:t>行节约，</w:t>
      </w:r>
      <w:r w:rsidRPr="00F3436B">
        <w:rPr>
          <w:rFonts w:ascii="楷体" w:eastAsia="楷体" w:hAnsi="楷体" w:hint="eastAsia"/>
          <w:b/>
          <w:sz w:val="32"/>
          <w:szCs w:val="32"/>
        </w:rPr>
        <w:t>严</w:t>
      </w:r>
      <w:r w:rsidRPr="00F3436B">
        <w:rPr>
          <w:rFonts w:ascii="楷体" w:eastAsia="楷体" w:hAnsi="楷体"/>
          <w:b/>
          <w:sz w:val="32"/>
          <w:szCs w:val="32"/>
        </w:rPr>
        <w:t>控“三公”经费</w:t>
      </w:r>
    </w:p>
    <w:p w:rsidR="00D03975" w:rsidRDefault="00D03975" w:rsidP="00D03975">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20</w:t>
      </w:r>
      <w:r>
        <w:rPr>
          <w:rFonts w:ascii="仿宋_GB2312" w:eastAsia="仿宋_GB2312" w:hAnsi="楷体"/>
          <w:sz w:val="32"/>
          <w:szCs w:val="32"/>
        </w:rPr>
        <w:t>19</w:t>
      </w:r>
      <w:r>
        <w:rPr>
          <w:rFonts w:ascii="仿宋_GB2312" w:eastAsia="仿宋_GB2312" w:hAnsi="楷体" w:hint="eastAsia"/>
          <w:sz w:val="32"/>
          <w:szCs w:val="32"/>
        </w:rPr>
        <w:t>年年</w:t>
      </w:r>
      <w:proofErr w:type="gramStart"/>
      <w:r>
        <w:rPr>
          <w:rFonts w:ascii="仿宋_GB2312" w:eastAsia="仿宋_GB2312" w:hAnsi="楷体" w:hint="eastAsia"/>
          <w:sz w:val="32"/>
          <w:szCs w:val="32"/>
        </w:rPr>
        <w:t>初</w:t>
      </w:r>
      <w:r>
        <w:rPr>
          <w:rFonts w:ascii="仿宋_GB2312" w:eastAsia="仿宋_GB2312" w:hAnsi="楷体"/>
          <w:sz w:val="32"/>
          <w:szCs w:val="32"/>
        </w:rPr>
        <w:t>财政</w:t>
      </w:r>
      <w:proofErr w:type="gramEnd"/>
      <w:r>
        <w:rPr>
          <w:rFonts w:ascii="仿宋_GB2312" w:eastAsia="仿宋_GB2312" w:hAnsi="楷体"/>
          <w:sz w:val="32"/>
          <w:szCs w:val="32"/>
        </w:rPr>
        <w:t>批复我局</w:t>
      </w:r>
      <w:r>
        <w:rPr>
          <w:rFonts w:ascii="仿宋_GB2312" w:eastAsia="仿宋_GB2312" w:hAnsi="楷体" w:hint="eastAsia"/>
          <w:sz w:val="32"/>
          <w:szCs w:val="32"/>
        </w:rPr>
        <w:t>“</w:t>
      </w:r>
      <w:r>
        <w:rPr>
          <w:rFonts w:ascii="仿宋_GB2312" w:eastAsia="仿宋_GB2312" w:hAnsi="楷体"/>
          <w:sz w:val="32"/>
          <w:szCs w:val="32"/>
        </w:rPr>
        <w:t>三公</w:t>
      </w:r>
      <w:r>
        <w:rPr>
          <w:rFonts w:ascii="仿宋_GB2312" w:eastAsia="仿宋_GB2312" w:hAnsi="楷体" w:hint="eastAsia"/>
          <w:sz w:val="32"/>
          <w:szCs w:val="32"/>
        </w:rPr>
        <w:t>”</w:t>
      </w:r>
      <w:r>
        <w:rPr>
          <w:rFonts w:ascii="仿宋_GB2312" w:eastAsia="仿宋_GB2312" w:hAnsi="楷体"/>
          <w:sz w:val="32"/>
          <w:szCs w:val="32"/>
        </w:rPr>
        <w:t>经费</w:t>
      </w:r>
      <w:r>
        <w:rPr>
          <w:rFonts w:ascii="仿宋_GB2312" w:eastAsia="仿宋_GB2312" w:hAnsi="楷体" w:hint="eastAsia"/>
          <w:sz w:val="32"/>
          <w:szCs w:val="32"/>
        </w:rPr>
        <w:t>预算</w:t>
      </w:r>
      <w:r>
        <w:rPr>
          <w:rFonts w:ascii="仿宋_GB2312" w:eastAsia="仿宋_GB2312" w:hAnsi="楷体"/>
          <w:sz w:val="32"/>
          <w:szCs w:val="32"/>
        </w:rPr>
        <w:t>为</w:t>
      </w:r>
      <w:r>
        <w:rPr>
          <w:rFonts w:ascii="仿宋_GB2312" w:eastAsia="仿宋_GB2312" w:hAnsi="楷体" w:hint="eastAsia"/>
          <w:sz w:val="32"/>
          <w:szCs w:val="32"/>
        </w:rPr>
        <w:t>573.42</w:t>
      </w:r>
      <w:r>
        <w:rPr>
          <w:rFonts w:ascii="仿宋_GB2312" w:eastAsia="仿宋_GB2312" w:hAnsi="楷体"/>
          <w:sz w:val="32"/>
          <w:szCs w:val="32"/>
        </w:rPr>
        <w:t>万</w:t>
      </w:r>
      <w:r>
        <w:rPr>
          <w:rFonts w:ascii="仿宋_GB2312" w:eastAsia="仿宋_GB2312" w:hAnsi="楷体" w:hint="eastAsia"/>
          <w:sz w:val="32"/>
          <w:szCs w:val="32"/>
        </w:rPr>
        <w:t>元</w:t>
      </w:r>
      <w:r>
        <w:rPr>
          <w:rFonts w:ascii="仿宋_GB2312" w:eastAsia="仿宋_GB2312" w:hAnsi="楷体"/>
          <w:sz w:val="32"/>
          <w:szCs w:val="32"/>
        </w:rPr>
        <w:t>。其中</w:t>
      </w:r>
      <w:r>
        <w:rPr>
          <w:rFonts w:ascii="仿宋_GB2312" w:eastAsia="仿宋_GB2312" w:hAnsi="楷体" w:hint="eastAsia"/>
          <w:sz w:val="32"/>
          <w:szCs w:val="32"/>
        </w:rPr>
        <w:t>公务</w:t>
      </w:r>
      <w:r>
        <w:rPr>
          <w:rFonts w:ascii="仿宋_GB2312" w:eastAsia="仿宋_GB2312" w:hAnsi="楷体"/>
          <w:sz w:val="32"/>
          <w:szCs w:val="32"/>
        </w:rPr>
        <w:t>接待费为37.52</w:t>
      </w:r>
      <w:r>
        <w:rPr>
          <w:rFonts w:ascii="仿宋_GB2312" w:eastAsia="仿宋_GB2312" w:hAnsi="楷体" w:hint="eastAsia"/>
          <w:sz w:val="32"/>
          <w:szCs w:val="32"/>
        </w:rPr>
        <w:t>万</w:t>
      </w:r>
      <w:r>
        <w:rPr>
          <w:rFonts w:ascii="仿宋_GB2312" w:eastAsia="仿宋_GB2312" w:hAnsi="楷体"/>
          <w:sz w:val="32"/>
          <w:szCs w:val="32"/>
        </w:rPr>
        <w:t>元</w:t>
      </w:r>
      <w:r>
        <w:rPr>
          <w:rFonts w:ascii="仿宋_GB2312" w:eastAsia="仿宋_GB2312" w:hAnsi="楷体" w:hint="eastAsia"/>
          <w:sz w:val="32"/>
          <w:szCs w:val="32"/>
        </w:rPr>
        <w:t>，</w:t>
      </w:r>
      <w:r>
        <w:rPr>
          <w:rFonts w:ascii="仿宋_GB2312" w:eastAsia="仿宋_GB2312" w:hAnsi="楷体"/>
          <w:sz w:val="32"/>
          <w:szCs w:val="32"/>
        </w:rPr>
        <w:t>公务用车运行及维护费501</w:t>
      </w:r>
      <w:r>
        <w:rPr>
          <w:rFonts w:ascii="仿宋_GB2312" w:eastAsia="仿宋_GB2312" w:hAnsi="楷体" w:hint="eastAsia"/>
          <w:sz w:val="32"/>
          <w:szCs w:val="32"/>
        </w:rPr>
        <w:t>万</w:t>
      </w:r>
      <w:r>
        <w:rPr>
          <w:rFonts w:ascii="仿宋_GB2312" w:eastAsia="仿宋_GB2312" w:hAnsi="楷体"/>
          <w:sz w:val="32"/>
          <w:szCs w:val="32"/>
        </w:rPr>
        <w:t>元</w:t>
      </w:r>
      <w:r>
        <w:rPr>
          <w:rFonts w:ascii="仿宋_GB2312" w:eastAsia="仿宋_GB2312" w:hAnsi="楷体" w:hint="eastAsia"/>
          <w:sz w:val="32"/>
          <w:szCs w:val="32"/>
        </w:rPr>
        <w:t>。</w:t>
      </w:r>
    </w:p>
    <w:p w:rsidR="00D03975" w:rsidRDefault="00D03975" w:rsidP="00D03975">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201</w:t>
      </w:r>
      <w:r>
        <w:rPr>
          <w:rFonts w:ascii="仿宋_GB2312" w:eastAsia="仿宋_GB2312" w:hAnsi="楷体"/>
          <w:sz w:val="32"/>
          <w:szCs w:val="32"/>
        </w:rPr>
        <w:t>9</w:t>
      </w:r>
      <w:r>
        <w:rPr>
          <w:rFonts w:ascii="仿宋_GB2312" w:eastAsia="仿宋_GB2312" w:hAnsi="楷体" w:hint="eastAsia"/>
          <w:sz w:val="32"/>
          <w:szCs w:val="32"/>
        </w:rPr>
        <w:t>年</w:t>
      </w:r>
      <w:r>
        <w:rPr>
          <w:rFonts w:ascii="仿宋_GB2312" w:eastAsia="仿宋_GB2312" w:hAnsi="楷体"/>
          <w:sz w:val="32"/>
          <w:szCs w:val="32"/>
        </w:rPr>
        <w:t>决算支出</w:t>
      </w:r>
      <w:r>
        <w:rPr>
          <w:rFonts w:ascii="仿宋_GB2312" w:eastAsia="仿宋_GB2312" w:hAnsi="楷体"/>
          <w:sz w:val="32"/>
          <w:szCs w:val="32"/>
        </w:rPr>
        <w:t>“</w:t>
      </w:r>
      <w:r>
        <w:rPr>
          <w:rFonts w:ascii="仿宋_GB2312" w:eastAsia="仿宋_GB2312" w:hAnsi="楷体"/>
          <w:sz w:val="32"/>
          <w:szCs w:val="32"/>
        </w:rPr>
        <w:t>三公</w:t>
      </w:r>
      <w:r>
        <w:rPr>
          <w:rFonts w:ascii="仿宋_GB2312" w:eastAsia="仿宋_GB2312" w:hAnsi="楷体"/>
          <w:sz w:val="32"/>
          <w:szCs w:val="32"/>
        </w:rPr>
        <w:t>”</w:t>
      </w:r>
      <w:r>
        <w:rPr>
          <w:rFonts w:ascii="仿宋_GB2312" w:eastAsia="仿宋_GB2312" w:hAnsi="楷体"/>
          <w:sz w:val="32"/>
          <w:szCs w:val="32"/>
        </w:rPr>
        <w:t>经费为491.</w:t>
      </w:r>
      <w:r>
        <w:rPr>
          <w:rFonts w:ascii="仿宋_GB2312" w:eastAsia="仿宋_GB2312" w:hAnsi="楷体" w:hint="eastAsia"/>
          <w:sz w:val="32"/>
          <w:szCs w:val="32"/>
        </w:rPr>
        <w:t>34</w:t>
      </w:r>
      <w:r>
        <w:rPr>
          <w:rFonts w:ascii="仿宋_GB2312" w:eastAsia="仿宋_GB2312" w:hAnsi="楷体"/>
          <w:sz w:val="32"/>
          <w:szCs w:val="32"/>
        </w:rPr>
        <w:t>万</w:t>
      </w:r>
      <w:r>
        <w:rPr>
          <w:rFonts w:ascii="仿宋_GB2312" w:eastAsia="仿宋_GB2312" w:hAnsi="楷体" w:hint="eastAsia"/>
          <w:sz w:val="32"/>
          <w:szCs w:val="32"/>
        </w:rPr>
        <w:t>元</w:t>
      </w:r>
      <w:r>
        <w:rPr>
          <w:rFonts w:ascii="仿宋_GB2312" w:eastAsia="仿宋_GB2312" w:hAnsi="楷体"/>
          <w:sz w:val="32"/>
          <w:szCs w:val="32"/>
        </w:rPr>
        <w:t>，其中公务接待费为0.21</w:t>
      </w:r>
      <w:r>
        <w:rPr>
          <w:rFonts w:ascii="仿宋_GB2312" w:eastAsia="仿宋_GB2312" w:hAnsi="楷体" w:hint="eastAsia"/>
          <w:sz w:val="32"/>
          <w:szCs w:val="32"/>
        </w:rPr>
        <w:t>万</w:t>
      </w:r>
      <w:r>
        <w:rPr>
          <w:rFonts w:ascii="仿宋_GB2312" w:eastAsia="仿宋_GB2312" w:hAnsi="楷体"/>
          <w:sz w:val="32"/>
          <w:szCs w:val="32"/>
        </w:rPr>
        <w:t>元；公务用车运行及维护费491.13</w:t>
      </w:r>
      <w:r>
        <w:rPr>
          <w:rFonts w:ascii="仿宋_GB2312" w:eastAsia="仿宋_GB2312" w:hAnsi="楷体" w:hint="eastAsia"/>
          <w:sz w:val="32"/>
          <w:szCs w:val="32"/>
        </w:rPr>
        <w:t>万</w:t>
      </w:r>
      <w:r>
        <w:rPr>
          <w:rFonts w:ascii="仿宋_GB2312" w:eastAsia="仿宋_GB2312" w:hAnsi="楷体"/>
          <w:sz w:val="32"/>
          <w:szCs w:val="32"/>
        </w:rPr>
        <w:t>元</w:t>
      </w:r>
      <w:r>
        <w:rPr>
          <w:rFonts w:ascii="仿宋_GB2312" w:eastAsia="仿宋_GB2312" w:hAnsi="楷体" w:hint="eastAsia"/>
          <w:sz w:val="32"/>
          <w:szCs w:val="32"/>
        </w:rPr>
        <w:t>，</w:t>
      </w:r>
      <w:r>
        <w:rPr>
          <w:rFonts w:ascii="仿宋_GB2312" w:eastAsia="仿宋_GB2312" w:hAnsi="楷体"/>
          <w:sz w:val="32"/>
          <w:szCs w:val="32"/>
        </w:rPr>
        <w:t xml:space="preserve"> </w:t>
      </w:r>
    </w:p>
    <w:p w:rsidR="0035390D" w:rsidRPr="00D03975" w:rsidRDefault="00D03975" w:rsidP="00D03975">
      <w:pPr>
        <w:spacing w:line="540" w:lineRule="exact"/>
        <w:ind w:firstLineChars="200" w:firstLine="643"/>
        <w:rPr>
          <w:rFonts w:ascii="楷体" w:eastAsia="楷体" w:hAnsi="楷体"/>
          <w:b/>
          <w:sz w:val="32"/>
          <w:szCs w:val="32"/>
        </w:rPr>
      </w:pPr>
      <w:r w:rsidRPr="00F3436B">
        <w:rPr>
          <w:rFonts w:ascii="楷体" w:eastAsia="楷体" w:hAnsi="楷体" w:hint="eastAsia"/>
          <w:b/>
          <w:sz w:val="32"/>
          <w:szCs w:val="32"/>
        </w:rPr>
        <w:t>3</w:t>
      </w:r>
      <w:r w:rsidRPr="00F3436B">
        <w:rPr>
          <w:rFonts w:ascii="楷体" w:eastAsia="楷体" w:hAnsi="楷体"/>
          <w:b/>
          <w:sz w:val="32"/>
          <w:szCs w:val="32"/>
        </w:rPr>
        <w:t>.</w:t>
      </w:r>
      <w:r w:rsidRPr="00F3436B">
        <w:rPr>
          <w:rFonts w:ascii="楷体" w:eastAsia="楷体" w:hAnsi="楷体" w:hint="eastAsia"/>
          <w:b/>
          <w:sz w:val="32"/>
          <w:szCs w:val="32"/>
        </w:rPr>
        <w:t>非</w:t>
      </w:r>
      <w:r w:rsidRPr="00F3436B">
        <w:rPr>
          <w:rFonts w:ascii="楷体" w:eastAsia="楷体" w:hAnsi="楷体"/>
          <w:b/>
          <w:sz w:val="32"/>
          <w:szCs w:val="32"/>
        </w:rPr>
        <w:t>税收入完成情况</w:t>
      </w:r>
    </w:p>
    <w:p w:rsidR="0035390D" w:rsidRDefault="0035390D" w:rsidP="0035390D">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201</w:t>
      </w:r>
      <w:r>
        <w:rPr>
          <w:rFonts w:ascii="仿宋_GB2312" w:eastAsia="仿宋_GB2312" w:hAnsi="楷体"/>
          <w:sz w:val="32"/>
          <w:szCs w:val="32"/>
        </w:rPr>
        <w:t>9</w:t>
      </w:r>
      <w:r>
        <w:rPr>
          <w:rFonts w:ascii="仿宋_GB2312" w:eastAsia="仿宋_GB2312" w:hAnsi="楷体" w:hint="eastAsia"/>
          <w:sz w:val="32"/>
          <w:szCs w:val="32"/>
        </w:rPr>
        <w:t>年</w:t>
      </w:r>
      <w:r>
        <w:rPr>
          <w:rFonts w:ascii="仿宋_GB2312" w:eastAsia="仿宋_GB2312" w:hAnsi="楷体"/>
          <w:sz w:val="32"/>
          <w:szCs w:val="32"/>
        </w:rPr>
        <w:t>共完成</w:t>
      </w:r>
      <w:r>
        <w:rPr>
          <w:rFonts w:ascii="仿宋_GB2312" w:eastAsia="仿宋_GB2312" w:hAnsi="楷体" w:hint="eastAsia"/>
          <w:sz w:val="32"/>
          <w:szCs w:val="32"/>
        </w:rPr>
        <w:t>非</w:t>
      </w:r>
      <w:r>
        <w:rPr>
          <w:rFonts w:ascii="仿宋_GB2312" w:eastAsia="仿宋_GB2312" w:hAnsi="楷体"/>
          <w:sz w:val="32"/>
          <w:szCs w:val="32"/>
        </w:rPr>
        <w:t>税收入1.87</w:t>
      </w:r>
      <w:r>
        <w:rPr>
          <w:rFonts w:ascii="仿宋_GB2312" w:eastAsia="仿宋_GB2312" w:hAnsi="楷体" w:hint="eastAsia"/>
          <w:sz w:val="32"/>
          <w:szCs w:val="32"/>
        </w:rPr>
        <w:t>万</w:t>
      </w:r>
      <w:r>
        <w:rPr>
          <w:rFonts w:ascii="仿宋_GB2312" w:eastAsia="仿宋_GB2312" w:hAnsi="楷体"/>
          <w:sz w:val="32"/>
          <w:szCs w:val="32"/>
        </w:rPr>
        <w:t>元，</w:t>
      </w:r>
      <w:r>
        <w:rPr>
          <w:rFonts w:ascii="仿宋_GB2312" w:eastAsia="仿宋_GB2312" w:hAnsi="楷体" w:hint="eastAsia"/>
          <w:sz w:val="32"/>
          <w:szCs w:val="32"/>
        </w:rPr>
        <w:t>其中：</w:t>
      </w:r>
      <w:r>
        <w:rPr>
          <w:rFonts w:ascii="仿宋_GB2312" w:eastAsia="仿宋_GB2312" w:hAnsi="楷体"/>
          <w:sz w:val="32"/>
          <w:szCs w:val="32"/>
        </w:rPr>
        <w:t>行政单位国有资产处置收入0.09</w:t>
      </w:r>
      <w:r>
        <w:rPr>
          <w:rFonts w:ascii="仿宋_GB2312" w:eastAsia="仿宋_GB2312" w:hAnsi="楷体" w:hint="eastAsia"/>
          <w:sz w:val="32"/>
          <w:szCs w:val="32"/>
        </w:rPr>
        <w:t>万元，，其他收入（基本账户利息收入）</w:t>
      </w:r>
      <w:r>
        <w:rPr>
          <w:rFonts w:ascii="仿宋_GB2312" w:eastAsia="仿宋_GB2312" w:hAnsi="楷体"/>
          <w:sz w:val="32"/>
          <w:szCs w:val="32"/>
        </w:rPr>
        <w:t>1.78</w:t>
      </w:r>
      <w:r>
        <w:rPr>
          <w:rFonts w:ascii="仿宋_GB2312" w:eastAsia="仿宋_GB2312" w:hAnsi="楷体" w:hint="eastAsia"/>
          <w:sz w:val="32"/>
          <w:szCs w:val="32"/>
        </w:rPr>
        <w:t>万元</w:t>
      </w:r>
      <w:r>
        <w:rPr>
          <w:rFonts w:ascii="仿宋_GB2312" w:eastAsia="仿宋_GB2312" w:hAnsi="楷体"/>
          <w:sz w:val="32"/>
          <w:szCs w:val="32"/>
        </w:rPr>
        <w:t>。</w:t>
      </w:r>
      <w:r>
        <w:rPr>
          <w:rFonts w:ascii="仿宋_GB2312" w:eastAsia="仿宋_GB2312" w:hAnsi="楷体" w:hint="eastAsia"/>
          <w:sz w:val="32"/>
          <w:szCs w:val="32"/>
        </w:rPr>
        <w:t>均已上缴财政专户。</w:t>
      </w:r>
    </w:p>
    <w:p w:rsidR="00D03975" w:rsidRPr="00F3436B" w:rsidRDefault="00D03975" w:rsidP="00D03975">
      <w:pPr>
        <w:spacing w:line="560" w:lineRule="exact"/>
        <w:ind w:firstLineChars="200" w:firstLine="643"/>
        <w:rPr>
          <w:rFonts w:ascii="楷体" w:eastAsia="楷体" w:hAnsi="楷体"/>
          <w:b/>
          <w:sz w:val="32"/>
          <w:szCs w:val="32"/>
        </w:rPr>
      </w:pPr>
      <w:r w:rsidRPr="00F3436B">
        <w:rPr>
          <w:rFonts w:ascii="楷体" w:eastAsia="楷体" w:hAnsi="楷体" w:hint="eastAsia"/>
          <w:b/>
          <w:sz w:val="32"/>
          <w:szCs w:val="32"/>
        </w:rPr>
        <w:t>4.年末</w:t>
      </w:r>
      <w:r w:rsidRPr="00F3436B">
        <w:rPr>
          <w:rFonts w:ascii="楷体" w:eastAsia="楷体" w:hAnsi="楷体"/>
          <w:b/>
          <w:sz w:val="32"/>
          <w:szCs w:val="32"/>
        </w:rPr>
        <w:t>结转和结</w:t>
      </w:r>
      <w:r w:rsidRPr="00F3436B">
        <w:rPr>
          <w:rFonts w:ascii="楷体" w:eastAsia="楷体" w:hAnsi="楷体" w:hint="eastAsia"/>
          <w:b/>
          <w:sz w:val="32"/>
          <w:szCs w:val="32"/>
        </w:rPr>
        <w:t>余</w:t>
      </w:r>
      <w:r w:rsidRPr="00F3436B">
        <w:rPr>
          <w:rFonts w:ascii="楷体" w:eastAsia="楷体" w:hAnsi="楷体"/>
          <w:b/>
          <w:sz w:val="32"/>
          <w:szCs w:val="32"/>
        </w:rPr>
        <w:t>情况</w:t>
      </w:r>
    </w:p>
    <w:p w:rsidR="00D03975" w:rsidRDefault="00D03975" w:rsidP="00D03975">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lastRenderedPageBreak/>
        <w:t>201</w:t>
      </w:r>
      <w:r>
        <w:rPr>
          <w:rFonts w:ascii="仿宋_GB2312" w:eastAsia="仿宋_GB2312" w:hAnsi="楷体"/>
          <w:sz w:val="32"/>
          <w:szCs w:val="32"/>
        </w:rPr>
        <w:t>9</w:t>
      </w:r>
      <w:r w:rsidRPr="001D1B14">
        <w:rPr>
          <w:rFonts w:ascii="仿宋_GB2312" w:eastAsia="仿宋_GB2312" w:hAnsi="楷体" w:hint="eastAsia"/>
          <w:sz w:val="32"/>
          <w:szCs w:val="32"/>
        </w:rPr>
        <w:t>年</w:t>
      </w:r>
      <w:r>
        <w:rPr>
          <w:rFonts w:ascii="仿宋_GB2312" w:eastAsia="仿宋_GB2312" w:hAnsi="楷体" w:hint="eastAsia"/>
          <w:sz w:val="32"/>
          <w:szCs w:val="32"/>
        </w:rPr>
        <w:t>年</w:t>
      </w:r>
      <w:proofErr w:type="gramStart"/>
      <w:r>
        <w:rPr>
          <w:rFonts w:ascii="仿宋_GB2312" w:eastAsia="仿宋_GB2312" w:hAnsi="楷体" w:hint="eastAsia"/>
          <w:sz w:val="32"/>
          <w:szCs w:val="32"/>
        </w:rPr>
        <w:t>末</w:t>
      </w:r>
      <w:r>
        <w:rPr>
          <w:rFonts w:ascii="仿宋_GB2312" w:eastAsia="仿宋_GB2312" w:hAnsi="楷体"/>
          <w:sz w:val="32"/>
          <w:szCs w:val="32"/>
        </w:rPr>
        <w:t>财政</w:t>
      </w:r>
      <w:proofErr w:type="gramEnd"/>
      <w:r>
        <w:rPr>
          <w:rFonts w:ascii="仿宋_GB2312" w:eastAsia="仿宋_GB2312" w:hAnsi="楷体"/>
          <w:sz w:val="32"/>
          <w:szCs w:val="32"/>
        </w:rPr>
        <w:t>拨款结转结余资金</w:t>
      </w:r>
      <w:r>
        <w:rPr>
          <w:rFonts w:ascii="仿宋_GB2312" w:eastAsia="仿宋_GB2312" w:hAnsi="楷体" w:hint="eastAsia"/>
          <w:sz w:val="32"/>
          <w:szCs w:val="32"/>
        </w:rPr>
        <w:t>4</w:t>
      </w:r>
      <w:r>
        <w:rPr>
          <w:rFonts w:ascii="仿宋_GB2312" w:eastAsia="仿宋_GB2312" w:hAnsi="楷体"/>
          <w:sz w:val="32"/>
          <w:szCs w:val="32"/>
        </w:rPr>
        <w:t>,</w:t>
      </w:r>
      <w:r>
        <w:rPr>
          <w:rFonts w:ascii="仿宋_GB2312" w:eastAsia="仿宋_GB2312" w:hAnsi="楷体" w:hint="eastAsia"/>
          <w:sz w:val="32"/>
          <w:szCs w:val="32"/>
        </w:rPr>
        <w:t>1</w:t>
      </w:r>
      <w:r>
        <w:rPr>
          <w:rFonts w:ascii="仿宋_GB2312" w:eastAsia="仿宋_GB2312" w:hAnsi="楷体"/>
          <w:sz w:val="32"/>
          <w:szCs w:val="32"/>
        </w:rPr>
        <w:t>28</w:t>
      </w:r>
      <w:r>
        <w:rPr>
          <w:rFonts w:ascii="仿宋_GB2312" w:eastAsia="仿宋_GB2312" w:hAnsi="楷体" w:hint="eastAsia"/>
          <w:sz w:val="32"/>
          <w:szCs w:val="32"/>
        </w:rPr>
        <w:t>.</w:t>
      </w:r>
      <w:r>
        <w:rPr>
          <w:rFonts w:ascii="仿宋_GB2312" w:eastAsia="仿宋_GB2312" w:hAnsi="楷体"/>
          <w:sz w:val="32"/>
          <w:szCs w:val="32"/>
        </w:rPr>
        <w:t>4</w:t>
      </w:r>
      <w:r>
        <w:rPr>
          <w:rFonts w:ascii="仿宋_GB2312" w:eastAsia="仿宋_GB2312" w:hAnsi="楷体" w:hint="eastAsia"/>
          <w:sz w:val="32"/>
          <w:szCs w:val="32"/>
        </w:rPr>
        <w:t>3万</w:t>
      </w:r>
      <w:r>
        <w:rPr>
          <w:rFonts w:ascii="仿宋_GB2312" w:eastAsia="仿宋_GB2312" w:hAnsi="楷体"/>
          <w:sz w:val="32"/>
          <w:szCs w:val="32"/>
        </w:rPr>
        <w:t>元。其中</w:t>
      </w:r>
      <w:r>
        <w:rPr>
          <w:rFonts w:ascii="仿宋_GB2312" w:eastAsia="仿宋_GB2312" w:hAnsi="楷体" w:hint="eastAsia"/>
          <w:sz w:val="32"/>
          <w:szCs w:val="32"/>
        </w:rPr>
        <w:t>基本支出</w:t>
      </w:r>
      <w:r>
        <w:rPr>
          <w:rFonts w:ascii="仿宋_GB2312" w:eastAsia="仿宋_GB2312" w:hAnsi="楷体"/>
          <w:sz w:val="32"/>
          <w:szCs w:val="32"/>
        </w:rPr>
        <w:t>结转617.67</w:t>
      </w:r>
      <w:r>
        <w:rPr>
          <w:rFonts w:ascii="仿宋_GB2312" w:eastAsia="仿宋_GB2312" w:hAnsi="楷体" w:hint="eastAsia"/>
          <w:sz w:val="32"/>
          <w:szCs w:val="32"/>
        </w:rPr>
        <w:t>万</w:t>
      </w:r>
      <w:r>
        <w:rPr>
          <w:rFonts w:ascii="仿宋_GB2312" w:eastAsia="仿宋_GB2312" w:hAnsi="楷体"/>
          <w:sz w:val="32"/>
          <w:szCs w:val="32"/>
        </w:rPr>
        <w:t>元，项目支出结转结余3510.76</w:t>
      </w:r>
      <w:r>
        <w:rPr>
          <w:rFonts w:ascii="仿宋_GB2312" w:eastAsia="仿宋_GB2312" w:hAnsi="楷体" w:hint="eastAsia"/>
          <w:sz w:val="32"/>
          <w:szCs w:val="32"/>
        </w:rPr>
        <w:t>万</w:t>
      </w:r>
      <w:r>
        <w:rPr>
          <w:rFonts w:ascii="仿宋_GB2312" w:eastAsia="仿宋_GB2312" w:hAnsi="楷体"/>
          <w:sz w:val="32"/>
          <w:szCs w:val="32"/>
        </w:rPr>
        <w:t>元</w:t>
      </w:r>
      <w:r>
        <w:rPr>
          <w:rFonts w:ascii="仿宋_GB2312" w:eastAsia="仿宋_GB2312" w:hAnsi="楷体" w:hint="eastAsia"/>
          <w:sz w:val="32"/>
          <w:szCs w:val="32"/>
        </w:rPr>
        <w:t>。</w:t>
      </w:r>
    </w:p>
    <w:p w:rsidR="00D03975" w:rsidRPr="005F21B4" w:rsidRDefault="00D03975" w:rsidP="00D03975">
      <w:pPr>
        <w:spacing w:line="540" w:lineRule="exact"/>
        <w:ind w:firstLineChars="150" w:firstLine="482"/>
        <w:rPr>
          <w:rFonts w:ascii="楷体" w:eastAsia="楷体" w:hAnsi="楷体"/>
          <w:b/>
          <w:sz w:val="32"/>
          <w:szCs w:val="32"/>
        </w:rPr>
      </w:pPr>
      <w:r w:rsidRPr="005F21B4">
        <w:rPr>
          <w:rFonts w:ascii="楷体" w:eastAsia="楷体" w:hAnsi="楷体" w:hint="eastAsia"/>
          <w:b/>
          <w:sz w:val="32"/>
          <w:szCs w:val="32"/>
        </w:rPr>
        <w:t>(四)</w:t>
      </w:r>
      <w:r w:rsidRPr="005F21B4">
        <w:rPr>
          <w:rFonts w:ascii="楷体" w:eastAsia="楷体" w:hAnsi="楷体"/>
          <w:b/>
          <w:sz w:val="32"/>
          <w:szCs w:val="32"/>
        </w:rPr>
        <w:t>部门整体支出绩效</w:t>
      </w:r>
    </w:p>
    <w:p w:rsidR="00D03975" w:rsidRDefault="00D03975" w:rsidP="00D03975">
      <w:pPr>
        <w:adjustRightInd w:val="0"/>
        <w:snapToGrid w:val="0"/>
        <w:spacing w:line="560" w:lineRule="exact"/>
        <w:ind w:firstLineChars="200" w:firstLine="640"/>
        <w:jc w:val="left"/>
        <w:rPr>
          <w:rFonts w:ascii="黑体" w:eastAsia="黑体"/>
          <w:sz w:val="32"/>
          <w:szCs w:val="32"/>
        </w:rPr>
      </w:pPr>
      <w:r w:rsidRPr="0077096F">
        <w:rPr>
          <w:rFonts w:eastAsia="仿宋_GB2312" w:cs="宋体" w:hint="eastAsia"/>
          <w:kern w:val="0"/>
          <w:sz w:val="32"/>
          <w:szCs w:val="32"/>
        </w:rPr>
        <w:t>2019</w:t>
      </w:r>
      <w:r w:rsidRPr="003F47CB">
        <w:rPr>
          <w:rFonts w:ascii="仿宋_GB2312" w:eastAsia="仿宋_GB2312" w:hAnsi="宋体" w:cs="宋体" w:hint="eastAsia"/>
          <w:kern w:val="0"/>
          <w:sz w:val="32"/>
          <w:szCs w:val="32"/>
        </w:rPr>
        <w:t>年全州公安机关忠诚担当，始终保持定力毅力，</w:t>
      </w:r>
      <w:r w:rsidRPr="006C1A6E">
        <w:rPr>
          <w:rFonts w:ascii="仿宋_GB2312" w:eastAsia="仿宋_GB2312" w:hint="eastAsia"/>
          <w:sz w:val="32"/>
          <w:szCs w:val="32"/>
        </w:rPr>
        <w:t>在州委、州政府</w:t>
      </w:r>
      <w:r>
        <w:rPr>
          <w:rFonts w:ascii="仿宋_GB2312" w:eastAsia="仿宋_GB2312" w:hint="eastAsia"/>
          <w:sz w:val="32"/>
          <w:szCs w:val="32"/>
        </w:rPr>
        <w:t>和</w:t>
      </w:r>
      <w:r w:rsidRPr="006C1A6E">
        <w:rPr>
          <w:rFonts w:ascii="仿宋_GB2312" w:eastAsia="仿宋_GB2312" w:hint="eastAsia"/>
          <w:sz w:val="32"/>
          <w:szCs w:val="32"/>
        </w:rPr>
        <w:t>省公安厅的坚强领导下</w:t>
      </w:r>
      <w:r w:rsidRPr="006C1A6E">
        <w:rPr>
          <w:rFonts w:ascii="仿宋_GB2312" w:eastAsia="仿宋_GB2312" w:cs="宋体" w:hint="eastAsia"/>
          <w:kern w:val="0"/>
          <w:sz w:val="32"/>
          <w:szCs w:val="32"/>
        </w:rPr>
        <w:t>，</w:t>
      </w:r>
      <w:r w:rsidRPr="006C1A6E">
        <w:rPr>
          <w:rFonts w:ascii="仿宋_GB2312" w:eastAsia="仿宋_GB2312" w:hint="eastAsia"/>
          <w:sz w:val="32"/>
          <w:szCs w:val="32"/>
        </w:rPr>
        <w:t>紧紧围绕藏区反分裂维护稳定中心工作，</w:t>
      </w:r>
      <w:r>
        <w:rPr>
          <w:rFonts w:ascii="仿宋_GB2312" w:eastAsia="仿宋_GB2312" w:hint="eastAsia"/>
          <w:sz w:val="32"/>
          <w:szCs w:val="32"/>
        </w:rPr>
        <w:t>以</w:t>
      </w:r>
      <w:r w:rsidRPr="00E234E5">
        <w:rPr>
          <w:rFonts w:ascii="仿宋_GB2312" w:eastAsia="仿宋_GB2312" w:hint="eastAsia"/>
          <w:sz w:val="32"/>
          <w:szCs w:val="32"/>
        </w:rPr>
        <w:t>“</w:t>
      </w:r>
      <w:r>
        <w:rPr>
          <w:rFonts w:ascii="仿宋_GB2312" w:eastAsia="仿宋_GB2312" w:hint="eastAsia"/>
          <w:sz w:val="32"/>
          <w:szCs w:val="32"/>
        </w:rPr>
        <w:t>补缺、</w:t>
      </w:r>
      <w:r>
        <w:rPr>
          <w:rFonts w:ascii="仿宋_GB2312" w:eastAsia="仿宋_GB2312"/>
          <w:sz w:val="32"/>
          <w:szCs w:val="32"/>
        </w:rPr>
        <w:t>补短、</w:t>
      </w:r>
      <w:r>
        <w:rPr>
          <w:rFonts w:ascii="仿宋_GB2312" w:eastAsia="仿宋_GB2312" w:hint="eastAsia"/>
          <w:sz w:val="32"/>
          <w:szCs w:val="32"/>
        </w:rPr>
        <w:t>补</w:t>
      </w:r>
      <w:r>
        <w:rPr>
          <w:rFonts w:ascii="仿宋_GB2312" w:eastAsia="仿宋_GB2312"/>
          <w:sz w:val="32"/>
          <w:szCs w:val="32"/>
        </w:rPr>
        <w:t>弱</w:t>
      </w:r>
      <w:r w:rsidRPr="00E234E5">
        <w:rPr>
          <w:rFonts w:ascii="仿宋_GB2312" w:eastAsia="仿宋_GB2312" w:hint="eastAsia"/>
          <w:sz w:val="32"/>
          <w:szCs w:val="32"/>
        </w:rPr>
        <w:t>”理念</w:t>
      </w:r>
      <w:proofErr w:type="gramStart"/>
      <w:r>
        <w:rPr>
          <w:rFonts w:ascii="仿宋_GB2312" w:eastAsia="仿宋_GB2312" w:hint="eastAsia"/>
          <w:sz w:val="32"/>
          <w:szCs w:val="32"/>
        </w:rPr>
        <w:t>引领全</w:t>
      </w:r>
      <w:proofErr w:type="gramEnd"/>
      <w:r>
        <w:rPr>
          <w:rFonts w:ascii="仿宋_GB2312" w:eastAsia="仿宋_GB2312" w:hint="eastAsia"/>
          <w:sz w:val="32"/>
          <w:szCs w:val="32"/>
        </w:rPr>
        <w:t>警，推动</w:t>
      </w:r>
      <w:r w:rsidRPr="006C1A6E">
        <w:rPr>
          <w:rFonts w:ascii="仿宋_GB2312" w:eastAsia="仿宋_GB2312" w:hint="eastAsia"/>
          <w:sz w:val="32"/>
          <w:szCs w:val="32"/>
        </w:rPr>
        <w:t>各项公安</w:t>
      </w:r>
      <w:r>
        <w:rPr>
          <w:rFonts w:ascii="仿宋_GB2312" w:eastAsia="仿宋_GB2312" w:hint="eastAsia"/>
          <w:sz w:val="32"/>
          <w:szCs w:val="32"/>
        </w:rPr>
        <w:t>业务</w:t>
      </w:r>
      <w:r w:rsidRPr="006C1A6E">
        <w:rPr>
          <w:rFonts w:ascii="仿宋_GB2312" w:eastAsia="仿宋_GB2312" w:hint="eastAsia"/>
          <w:sz w:val="32"/>
          <w:szCs w:val="32"/>
        </w:rPr>
        <w:t>工作和队伍建设</w:t>
      </w:r>
      <w:r>
        <w:rPr>
          <w:rFonts w:ascii="仿宋_GB2312" w:eastAsia="仿宋_GB2312" w:hint="eastAsia"/>
          <w:sz w:val="32"/>
          <w:szCs w:val="32"/>
        </w:rPr>
        <w:t>工作</w:t>
      </w:r>
      <w:r w:rsidRPr="006C1A6E">
        <w:rPr>
          <w:rFonts w:ascii="仿宋_GB2312" w:eastAsia="仿宋_GB2312" w:hint="eastAsia"/>
          <w:sz w:val="32"/>
          <w:szCs w:val="32"/>
        </w:rPr>
        <w:t>全面协调发展，</w:t>
      </w:r>
      <w:r>
        <w:rPr>
          <w:rFonts w:ascii="仿宋_GB2312" w:eastAsia="仿宋_GB2312" w:hint="eastAsia"/>
          <w:sz w:val="32"/>
          <w:szCs w:val="32"/>
        </w:rPr>
        <w:t>为</w:t>
      </w:r>
      <w:r w:rsidRPr="00E234E5">
        <w:rPr>
          <w:rFonts w:ascii="仿宋_GB2312" w:eastAsia="仿宋_GB2312" w:hint="eastAsia"/>
          <w:sz w:val="32"/>
          <w:szCs w:val="32"/>
        </w:rPr>
        <w:t>全州社会经济发展创造</w:t>
      </w:r>
      <w:r>
        <w:rPr>
          <w:rFonts w:ascii="仿宋_GB2312" w:eastAsia="仿宋_GB2312" w:hint="eastAsia"/>
          <w:sz w:val="32"/>
          <w:szCs w:val="32"/>
        </w:rPr>
        <w:t>了</w:t>
      </w:r>
      <w:r w:rsidRPr="00E234E5">
        <w:rPr>
          <w:rFonts w:ascii="仿宋_GB2312" w:eastAsia="仿宋_GB2312" w:hint="eastAsia"/>
          <w:sz w:val="32"/>
          <w:szCs w:val="32"/>
        </w:rPr>
        <w:t>和谐稳定的社会</w:t>
      </w:r>
      <w:r>
        <w:rPr>
          <w:rFonts w:ascii="仿宋_GB2312" w:eastAsia="仿宋_GB2312" w:hint="eastAsia"/>
          <w:sz w:val="32"/>
          <w:szCs w:val="32"/>
        </w:rPr>
        <w:t>治安</w:t>
      </w:r>
      <w:r w:rsidRPr="00E234E5">
        <w:rPr>
          <w:rFonts w:ascii="仿宋_GB2312" w:eastAsia="仿宋_GB2312" w:hint="eastAsia"/>
          <w:sz w:val="32"/>
          <w:szCs w:val="32"/>
        </w:rPr>
        <w:t>环境</w:t>
      </w:r>
      <w:r w:rsidRPr="006C1A6E">
        <w:rPr>
          <w:rFonts w:ascii="仿宋_GB2312" w:eastAsia="仿宋_GB2312" w:hint="eastAsia"/>
          <w:sz w:val="32"/>
          <w:szCs w:val="32"/>
        </w:rPr>
        <w:t>。</w:t>
      </w:r>
    </w:p>
    <w:p w:rsidR="00D03975" w:rsidRPr="000D0F81" w:rsidRDefault="00D03975" w:rsidP="00D03975">
      <w:pPr>
        <w:tabs>
          <w:tab w:val="left" w:pos="6663"/>
        </w:tabs>
        <w:adjustRightInd w:val="0"/>
        <w:snapToGrid w:val="0"/>
        <w:spacing w:line="560" w:lineRule="exact"/>
        <w:ind w:firstLineChars="200" w:firstLine="643"/>
        <w:jc w:val="left"/>
        <w:rPr>
          <w:rFonts w:ascii="仿宋" w:eastAsia="仿宋" w:hAnsi="仿宋" w:cs="宋体"/>
          <w:b/>
          <w:kern w:val="0"/>
          <w:sz w:val="32"/>
          <w:szCs w:val="32"/>
        </w:rPr>
      </w:pPr>
      <w:r w:rsidRPr="000D0F81">
        <w:rPr>
          <w:rFonts w:ascii="仿宋" w:eastAsia="仿宋" w:hAnsi="仿宋" w:cs="宋体" w:hint="eastAsia"/>
          <w:b/>
          <w:kern w:val="0"/>
          <w:sz w:val="32"/>
          <w:szCs w:val="32"/>
        </w:rPr>
        <w:t>1．强主业，重拳整治各类违法犯罪</w:t>
      </w:r>
    </w:p>
    <w:p w:rsidR="00D03975" w:rsidRPr="00D84916" w:rsidRDefault="00D03975" w:rsidP="00D03975">
      <w:pPr>
        <w:tabs>
          <w:tab w:val="left" w:pos="6663"/>
        </w:tabs>
        <w:adjustRightInd w:val="0"/>
        <w:snapToGri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纵深推进</w:t>
      </w:r>
      <w:r w:rsidRPr="00372992">
        <w:rPr>
          <w:rFonts w:ascii="仿宋_GB2312" w:eastAsia="仿宋_GB2312" w:cs="宋体" w:hint="eastAsia"/>
          <w:kern w:val="0"/>
          <w:sz w:val="32"/>
          <w:szCs w:val="32"/>
        </w:rPr>
        <w:t>“扫黑除恶”专项斗争</w:t>
      </w:r>
      <w:r>
        <w:rPr>
          <w:rFonts w:ascii="仿宋_GB2312" w:eastAsia="仿宋_GB2312" w:cs="宋体" w:hint="eastAsia"/>
          <w:kern w:val="0"/>
          <w:sz w:val="32"/>
          <w:szCs w:val="32"/>
        </w:rPr>
        <w:t>和</w:t>
      </w:r>
      <w:r w:rsidRPr="00372992">
        <w:rPr>
          <w:rFonts w:ascii="仿宋_GB2312" w:eastAsia="仿宋_GB2312" w:cs="宋体" w:hint="eastAsia"/>
          <w:kern w:val="0"/>
          <w:sz w:val="32"/>
          <w:szCs w:val="32"/>
        </w:rPr>
        <w:t>“迎庆”</w:t>
      </w:r>
      <w:r>
        <w:rPr>
          <w:rFonts w:ascii="仿宋_GB2312" w:eastAsia="仿宋_GB2312" w:cs="宋体" w:hint="eastAsia"/>
          <w:kern w:val="0"/>
          <w:sz w:val="32"/>
          <w:szCs w:val="32"/>
        </w:rPr>
        <w:t>等系列</w:t>
      </w:r>
      <w:r w:rsidRPr="00372992">
        <w:rPr>
          <w:rFonts w:ascii="仿宋_GB2312" w:eastAsia="仿宋_GB2312" w:cs="宋体" w:hint="eastAsia"/>
          <w:kern w:val="0"/>
          <w:sz w:val="32"/>
          <w:szCs w:val="32"/>
        </w:rPr>
        <w:t>行动，</w:t>
      </w:r>
      <w:r>
        <w:rPr>
          <w:rFonts w:ascii="仿宋_GB2312" w:eastAsia="仿宋_GB2312" w:cs="宋体" w:hint="eastAsia"/>
          <w:kern w:val="0"/>
          <w:sz w:val="32"/>
          <w:szCs w:val="32"/>
        </w:rPr>
        <w:t>对</w:t>
      </w:r>
      <w:r>
        <w:rPr>
          <w:rFonts w:ascii="仿宋_GB2312" w:eastAsia="仿宋_GB2312" w:cs="宋体"/>
          <w:kern w:val="0"/>
          <w:sz w:val="32"/>
          <w:szCs w:val="32"/>
        </w:rPr>
        <w:t>制约藏区社会发展老大难问题打击整治，夯实稳控</w:t>
      </w:r>
      <w:r>
        <w:rPr>
          <w:rFonts w:ascii="仿宋_GB2312" w:eastAsia="仿宋_GB2312" w:cs="宋体" w:hint="eastAsia"/>
          <w:kern w:val="0"/>
          <w:sz w:val="32"/>
          <w:szCs w:val="32"/>
        </w:rPr>
        <w:t>工作基础</w:t>
      </w:r>
      <w:r>
        <w:rPr>
          <w:rFonts w:ascii="仿宋_GB2312" w:eastAsia="仿宋_GB2312" w:cs="宋体"/>
          <w:kern w:val="0"/>
          <w:sz w:val="32"/>
          <w:szCs w:val="32"/>
        </w:rPr>
        <w:t>。</w:t>
      </w:r>
      <w:r w:rsidRPr="0077096F">
        <w:rPr>
          <w:rFonts w:eastAsia="仿宋_GB2312" w:cs="宋体" w:hint="eastAsia"/>
          <w:kern w:val="0"/>
          <w:sz w:val="32"/>
          <w:szCs w:val="32"/>
        </w:rPr>
        <w:t>2019</w:t>
      </w:r>
      <w:r>
        <w:rPr>
          <w:rFonts w:ascii="仿宋_GB2312" w:eastAsia="仿宋_GB2312" w:cs="宋体" w:hint="eastAsia"/>
          <w:kern w:val="0"/>
          <w:sz w:val="32"/>
          <w:szCs w:val="32"/>
        </w:rPr>
        <w:t>年以来，</w:t>
      </w:r>
      <w:r>
        <w:rPr>
          <w:rFonts w:ascii="仿宋_GB2312" w:eastAsia="仿宋_GB2312" w:hAnsi="楷体" w:hint="eastAsia"/>
          <w:sz w:val="32"/>
          <w:szCs w:val="32"/>
        </w:rPr>
        <w:t>刑事案件立案</w:t>
      </w:r>
      <w:r w:rsidRPr="0077096F">
        <w:rPr>
          <w:rFonts w:eastAsia="仿宋_GB2312" w:hint="eastAsia"/>
          <w:sz w:val="32"/>
          <w:szCs w:val="32"/>
        </w:rPr>
        <w:t>1175</w:t>
      </w:r>
      <w:r>
        <w:rPr>
          <w:rFonts w:ascii="仿宋_GB2312" w:eastAsia="仿宋_GB2312" w:hAnsi="楷体" w:hint="eastAsia"/>
          <w:sz w:val="32"/>
          <w:szCs w:val="32"/>
        </w:rPr>
        <w:t>起</w:t>
      </w:r>
      <w:r>
        <w:rPr>
          <w:rFonts w:ascii="仿宋_GB2312" w:eastAsia="仿宋_GB2312" w:hAnsi="楷体"/>
          <w:sz w:val="32"/>
          <w:szCs w:val="32"/>
        </w:rPr>
        <w:t>，</w:t>
      </w:r>
      <w:r w:rsidRPr="00F31523">
        <w:rPr>
          <w:rFonts w:ascii="仿宋_GB2312" w:eastAsia="仿宋_GB2312" w:cs="宋体" w:hint="eastAsia"/>
          <w:kern w:val="0"/>
          <w:sz w:val="32"/>
          <w:szCs w:val="32"/>
        </w:rPr>
        <w:t>破案</w:t>
      </w:r>
      <w:r w:rsidRPr="0077096F">
        <w:rPr>
          <w:rFonts w:eastAsia="仿宋_GB2312" w:hint="eastAsia"/>
          <w:sz w:val="32"/>
          <w:szCs w:val="32"/>
        </w:rPr>
        <w:t>690</w:t>
      </w:r>
      <w:r w:rsidRPr="00F31523">
        <w:rPr>
          <w:rFonts w:ascii="仿宋_GB2312" w:eastAsia="仿宋_GB2312" w:cs="宋体" w:hint="eastAsia"/>
          <w:kern w:val="0"/>
          <w:sz w:val="32"/>
          <w:szCs w:val="32"/>
        </w:rPr>
        <w:t>起</w:t>
      </w:r>
      <w:r>
        <w:rPr>
          <w:rFonts w:ascii="仿宋_GB2312" w:eastAsia="仿宋_GB2312" w:cs="宋体" w:hint="eastAsia"/>
          <w:kern w:val="0"/>
          <w:sz w:val="32"/>
          <w:szCs w:val="32"/>
        </w:rPr>
        <w:t>。</w:t>
      </w:r>
      <w:r>
        <w:rPr>
          <w:rFonts w:ascii="仿宋_GB2312" w:eastAsia="仿宋_GB2312" w:hint="eastAsia"/>
          <w:sz w:val="32"/>
          <w:szCs w:val="32"/>
        </w:rPr>
        <w:t>侦破</w:t>
      </w:r>
      <w:proofErr w:type="gramStart"/>
      <w:r w:rsidRPr="006B10B3">
        <w:rPr>
          <w:rFonts w:ascii="仿宋_GB2312" w:eastAsia="仿宋_GB2312" w:hint="eastAsia"/>
          <w:sz w:val="32"/>
          <w:szCs w:val="32"/>
        </w:rPr>
        <w:t>涉恶集团</w:t>
      </w:r>
      <w:proofErr w:type="gramEnd"/>
      <w:r w:rsidRPr="006B10B3">
        <w:rPr>
          <w:rFonts w:ascii="仿宋_GB2312" w:eastAsia="仿宋_GB2312" w:hint="eastAsia"/>
          <w:sz w:val="32"/>
          <w:szCs w:val="32"/>
        </w:rPr>
        <w:t>犯罪</w:t>
      </w:r>
      <w:r w:rsidRPr="0077096F">
        <w:rPr>
          <w:rFonts w:eastAsia="仿宋_GB2312" w:hint="eastAsia"/>
          <w:sz w:val="32"/>
          <w:szCs w:val="32"/>
        </w:rPr>
        <w:t>1</w:t>
      </w:r>
      <w:r w:rsidRPr="006B10B3">
        <w:rPr>
          <w:rFonts w:ascii="仿宋_GB2312" w:eastAsia="仿宋_GB2312" w:hint="eastAsia"/>
          <w:sz w:val="32"/>
          <w:szCs w:val="32"/>
        </w:rPr>
        <w:t>起，侦办恶势力案件</w:t>
      </w:r>
      <w:r w:rsidRPr="0077096F">
        <w:rPr>
          <w:rFonts w:eastAsia="仿宋_GB2312" w:hint="eastAsia"/>
          <w:sz w:val="32"/>
          <w:szCs w:val="32"/>
        </w:rPr>
        <w:t>10</w:t>
      </w:r>
      <w:r w:rsidRPr="006B10B3">
        <w:rPr>
          <w:rFonts w:ascii="仿宋_GB2312" w:eastAsia="仿宋_GB2312" w:hint="eastAsia"/>
          <w:sz w:val="32"/>
          <w:szCs w:val="32"/>
        </w:rPr>
        <w:t>起，破获九类</w:t>
      </w:r>
      <w:proofErr w:type="gramStart"/>
      <w:r w:rsidRPr="006B10B3">
        <w:rPr>
          <w:rFonts w:ascii="仿宋_GB2312" w:eastAsia="仿宋_GB2312" w:hint="eastAsia"/>
          <w:sz w:val="32"/>
          <w:szCs w:val="32"/>
        </w:rPr>
        <w:t>涉恶案件</w:t>
      </w:r>
      <w:proofErr w:type="gramEnd"/>
      <w:r w:rsidRPr="0077096F">
        <w:rPr>
          <w:rFonts w:eastAsia="仿宋_GB2312" w:hint="eastAsia"/>
          <w:sz w:val="32"/>
          <w:szCs w:val="32"/>
        </w:rPr>
        <w:t>85</w:t>
      </w:r>
      <w:r w:rsidRPr="006B10B3">
        <w:rPr>
          <w:rFonts w:ascii="仿宋_GB2312" w:eastAsia="仿宋_GB2312" w:hint="eastAsia"/>
          <w:sz w:val="32"/>
          <w:szCs w:val="32"/>
        </w:rPr>
        <w:t>起</w:t>
      </w:r>
      <w:r>
        <w:rPr>
          <w:rFonts w:ascii="仿宋_GB2312" w:eastAsia="仿宋_GB2312" w:hint="eastAsia"/>
          <w:sz w:val="32"/>
          <w:szCs w:val="32"/>
        </w:rPr>
        <w:t>，</w:t>
      </w:r>
      <w:r w:rsidRPr="006B10B3">
        <w:rPr>
          <w:rFonts w:ascii="仿宋_GB2312" w:eastAsia="仿宋_GB2312" w:hAnsi="仿宋" w:hint="eastAsia"/>
          <w:sz w:val="32"/>
          <w:szCs w:val="32"/>
        </w:rPr>
        <w:t>缴获</w:t>
      </w:r>
      <w:r>
        <w:rPr>
          <w:rFonts w:ascii="仿宋_GB2312" w:eastAsia="仿宋_GB2312" w:hAnsi="仿宋" w:hint="eastAsia"/>
          <w:sz w:val="32"/>
          <w:szCs w:val="32"/>
        </w:rPr>
        <w:t>各类</w:t>
      </w:r>
      <w:r w:rsidRPr="006B10B3">
        <w:rPr>
          <w:rFonts w:ascii="仿宋_GB2312" w:eastAsia="仿宋_GB2312" w:hAnsi="仿宋" w:hint="eastAsia"/>
          <w:sz w:val="32"/>
          <w:szCs w:val="32"/>
        </w:rPr>
        <w:t>枪支</w:t>
      </w:r>
      <w:r w:rsidRPr="0077096F">
        <w:rPr>
          <w:rFonts w:eastAsia="仿宋_GB2312" w:hint="eastAsia"/>
          <w:sz w:val="32"/>
          <w:szCs w:val="32"/>
        </w:rPr>
        <w:t>28</w:t>
      </w:r>
      <w:r w:rsidRPr="006B10B3">
        <w:rPr>
          <w:rFonts w:ascii="仿宋_GB2312" w:eastAsia="仿宋_GB2312" w:hAnsi="仿宋" w:hint="eastAsia"/>
          <w:sz w:val="32"/>
          <w:szCs w:val="32"/>
        </w:rPr>
        <w:t>支</w:t>
      </w:r>
      <w:r>
        <w:rPr>
          <w:rFonts w:ascii="仿宋_GB2312" w:eastAsia="仿宋_GB2312" w:hAnsi="仿宋" w:hint="eastAsia"/>
          <w:sz w:val="32"/>
          <w:szCs w:val="32"/>
        </w:rPr>
        <w:t>，</w:t>
      </w:r>
      <w:r w:rsidRPr="0046038C">
        <w:rPr>
          <w:rFonts w:ascii="仿宋_GB2312" w:eastAsia="仿宋_GB2312" w:hint="eastAsia"/>
          <w:sz w:val="32"/>
          <w:szCs w:val="32"/>
        </w:rPr>
        <w:t>捣毁制毒窝点</w:t>
      </w:r>
      <w:r w:rsidRPr="0077096F">
        <w:rPr>
          <w:rFonts w:eastAsia="仿宋_GB2312"/>
          <w:sz w:val="32"/>
          <w:szCs w:val="32"/>
        </w:rPr>
        <w:t>3</w:t>
      </w:r>
      <w:r>
        <w:rPr>
          <w:rFonts w:ascii="仿宋_GB2312" w:eastAsia="仿宋_GB2312" w:hint="eastAsia"/>
          <w:sz w:val="32"/>
          <w:szCs w:val="32"/>
        </w:rPr>
        <w:t>个</w:t>
      </w:r>
      <w:r w:rsidRPr="0046038C">
        <w:rPr>
          <w:rFonts w:ascii="仿宋_GB2312" w:eastAsia="仿宋_GB2312" w:hint="eastAsia"/>
          <w:sz w:val="32"/>
          <w:szCs w:val="32"/>
        </w:rPr>
        <w:t>，缴获液态冰毒</w:t>
      </w:r>
      <w:r w:rsidRPr="0077096F">
        <w:rPr>
          <w:rFonts w:eastAsia="仿宋_GB2312"/>
          <w:sz w:val="32"/>
          <w:szCs w:val="32"/>
        </w:rPr>
        <w:t>51</w:t>
      </w:r>
      <w:r>
        <w:rPr>
          <w:rFonts w:ascii="仿宋_GB2312" w:eastAsia="仿宋_GB2312"/>
          <w:sz w:val="32"/>
          <w:szCs w:val="32"/>
        </w:rPr>
        <w:t>.</w:t>
      </w:r>
      <w:r w:rsidRPr="0077096F">
        <w:rPr>
          <w:rFonts w:eastAsia="仿宋_GB2312"/>
          <w:sz w:val="32"/>
          <w:szCs w:val="32"/>
        </w:rPr>
        <w:t>95</w:t>
      </w:r>
      <w:r w:rsidRPr="0046038C">
        <w:rPr>
          <w:rFonts w:ascii="仿宋_GB2312" w:eastAsia="仿宋_GB2312" w:hint="eastAsia"/>
          <w:sz w:val="32"/>
          <w:szCs w:val="32"/>
        </w:rPr>
        <w:t>公斤</w:t>
      </w:r>
      <w:r>
        <w:rPr>
          <w:rFonts w:ascii="仿宋_GB2312" w:eastAsia="仿宋_GB2312" w:hint="eastAsia"/>
          <w:sz w:val="32"/>
          <w:szCs w:val="32"/>
        </w:rPr>
        <w:t>，</w:t>
      </w:r>
      <w:r w:rsidRPr="006B10B3">
        <w:rPr>
          <w:rFonts w:ascii="仿宋_GB2312" w:eastAsia="仿宋_GB2312" w:hAnsi="仿宋" w:hint="eastAsia"/>
          <w:sz w:val="32"/>
          <w:szCs w:val="32"/>
        </w:rPr>
        <w:t>挡获被盗汽车</w:t>
      </w:r>
      <w:r w:rsidRPr="0077096F">
        <w:rPr>
          <w:rFonts w:eastAsia="仿宋_GB2312" w:hint="eastAsia"/>
          <w:sz w:val="32"/>
          <w:szCs w:val="32"/>
        </w:rPr>
        <w:t>175</w:t>
      </w:r>
      <w:r>
        <w:rPr>
          <w:rFonts w:ascii="仿宋_GB2312" w:eastAsia="仿宋_GB2312" w:hAnsi="仿宋" w:hint="eastAsia"/>
          <w:sz w:val="32"/>
          <w:szCs w:val="32"/>
        </w:rPr>
        <w:t>辆，</w:t>
      </w:r>
      <w:r w:rsidRPr="006B10B3">
        <w:rPr>
          <w:rFonts w:ascii="仿宋_GB2312" w:eastAsia="仿宋_GB2312" w:hAnsi="仿宋" w:hint="eastAsia"/>
          <w:sz w:val="32"/>
          <w:szCs w:val="32"/>
        </w:rPr>
        <w:t>追回被盗牲畜</w:t>
      </w:r>
      <w:r w:rsidRPr="0077096F">
        <w:rPr>
          <w:rFonts w:eastAsia="仿宋_GB2312" w:hint="eastAsia"/>
          <w:sz w:val="32"/>
          <w:szCs w:val="32"/>
        </w:rPr>
        <w:t>213</w:t>
      </w:r>
      <w:r w:rsidRPr="006B10B3">
        <w:rPr>
          <w:rFonts w:ascii="仿宋_GB2312" w:eastAsia="仿宋_GB2312" w:hAnsi="仿宋" w:hint="eastAsia"/>
          <w:sz w:val="32"/>
          <w:szCs w:val="32"/>
        </w:rPr>
        <w:t>头（匹）</w:t>
      </w:r>
      <w:r>
        <w:rPr>
          <w:rFonts w:ascii="仿宋_GB2312" w:eastAsia="仿宋_GB2312" w:hAnsi="仿宋" w:hint="eastAsia"/>
          <w:sz w:val="32"/>
          <w:szCs w:val="32"/>
        </w:rPr>
        <w:t>，</w:t>
      </w:r>
      <w:r w:rsidRPr="0077096F">
        <w:rPr>
          <w:rFonts w:eastAsia="仿宋_GB2312"/>
          <w:sz w:val="32"/>
          <w:szCs w:val="32"/>
        </w:rPr>
        <w:t>1</w:t>
      </w:r>
      <w:r w:rsidRPr="0077096F">
        <w:rPr>
          <w:rFonts w:eastAsia="仿宋_GB2312" w:hint="eastAsia"/>
          <w:sz w:val="32"/>
          <w:szCs w:val="32"/>
        </w:rPr>
        <w:t>4</w:t>
      </w:r>
      <w:r w:rsidRPr="00F31523">
        <w:rPr>
          <w:rFonts w:ascii="仿宋_GB2312" w:eastAsia="仿宋_GB2312" w:hAnsi="楷体" w:hint="eastAsia"/>
          <w:sz w:val="32"/>
          <w:szCs w:val="32"/>
        </w:rPr>
        <w:t>起</w:t>
      </w:r>
      <w:r w:rsidRPr="00F31523">
        <w:rPr>
          <w:rFonts w:ascii="仿宋_GB2312" w:eastAsia="仿宋_GB2312" w:hAnsi="楷体"/>
          <w:sz w:val="32"/>
          <w:szCs w:val="32"/>
        </w:rPr>
        <w:t>命案</w:t>
      </w:r>
      <w:r w:rsidRPr="00F31523">
        <w:rPr>
          <w:rFonts w:ascii="仿宋_GB2312" w:eastAsia="仿宋_GB2312" w:hAnsi="楷体" w:hint="eastAsia"/>
          <w:sz w:val="32"/>
          <w:szCs w:val="32"/>
        </w:rPr>
        <w:t>全破</w:t>
      </w:r>
      <w:r>
        <w:rPr>
          <w:rFonts w:ascii="仿宋_GB2312" w:eastAsia="仿宋_GB2312" w:hAnsi="楷体" w:hint="eastAsia"/>
          <w:sz w:val="32"/>
          <w:szCs w:val="32"/>
        </w:rPr>
        <w:t>。</w:t>
      </w:r>
      <w:r w:rsidRPr="00E84793">
        <w:rPr>
          <w:rFonts w:ascii="仿宋_GB2312" w:eastAsia="仿宋_GB2312" w:hAnsi="仿宋" w:hint="eastAsia"/>
          <w:sz w:val="32"/>
          <w:szCs w:val="32"/>
        </w:rPr>
        <w:t>在福建省安溪县抓获涉嫌电信诈骗嫌疑人</w:t>
      </w:r>
      <w:r w:rsidRPr="0077096F">
        <w:rPr>
          <w:rFonts w:eastAsia="仿宋_GB2312" w:hint="eastAsia"/>
          <w:sz w:val="32"/>
          <w:szCs w:val="32"/>
        </w:rPr>
        <w:t>2</w:t>
      </w:r>
      <w:r w:rsidRPr="00E84793">
        <w:rPr>
          <w:rFonts w:ascii="仿宋_GB2312" w:eastAsia="仿宋_GB2312" w:hAnsi="仿宋" w:hint="eastAsia"/>
          <w:sz w:val="32"/>
          <w:szCs w:val="32"/>
        </w:rPr>
        <w:t>名，实现了跨省破获电信诈骗案“零”的突破；成功破获阿坝县“</w:t>
      </w:r>
      <w:r w:rsidRPr="0077096F">
        <w:rPr>
          <w:rFonts w:eastAsia="仿宋_GB2312" w:hint="eastAsia"/>
          <w:sz w:val="32"/>
          <w:szCs w:val="32"/>
        </w:rPr>
        <w:t>4</w:t>
      </w:r>
      <w:r w:rsidRPr="00E84793">
        <w:rPr>
          <w:rFonts w:ascii="仿宋_GB2312" w:eastAsia="仿宋_GB2312" w:hAnsi="仿宋" w:hint="eastAsia"/>
          <w:sz w:val="32"/>
          <w:szCs w:val="32"/>
        </w:rPr>
        <w:t>.</w:t>
      </w:r>
      <w:r w:rsidRPr="0077096F">
        <w:rPr>
          <w:rFonts w:eastAsia="仿宋_GB2312" w:hint="eastAsia"/>
          <w:sz w:val="32"/>
          <w:szCs w:val="32"/>
        </w:rPr>
        <w:t>16</w:t>
      </w:r>
      <w:r w:rsidRPr="00E84793">
        <w:rPr>
          <w:rFonts w:ascii="仿宋_GB2312" w:eastAsia="仿宋_GB2312" w:hAnsi="仿宋" w:hint="eastAsia"/>
          <w:sz w:val="32"/>
          <w:szCs w:val="32"/>
        </w:rPr>
        <w:t>”抢劫杀人案、打掉一个红原僧人组织赌博的恶势力团伙，有力震慑了违法犯罪。</w:t>
      </w:r>
      <w:r w:rsidRPr="0077096F">
        <w:rPr>
          <w:rFonts w:eastAsia="仿宋_GB2312" w:hint="eastAsia"/>
          <w:sz w:val="32"/>
          <w:szCs w:val="32"/>
        </w:rPr>
        <w:t>2019</w:t>
      </w:r>
      <w:r>
        <w:rPr>
          <w:rFonts w:ascii="仿宋_GB2312" w:eastAsia="仿宋_GB2312" w:hAnsi="楷体" w:hint="eastAsia"/>
          <w:sz w:val="32"/>
          <w:szCs w:val="32"/>
        </w:rPr>
        <w:t>年，全州</w:t>
      </w:r>
      <w:r w:rsidRPr="00AF56F3">
        <w:rPr>
          <w:rFonts w:ascii="仿宋_GB2312" w:eastAsia="仿宋_GB2312" w:hAnsi="楷体" w:hint="eastAsia"/>
          <w:sz w:val="32"/>
          <w:szCs w:val="32"/>
        </w:rPr>
        <w:t>每万人立刑事案件</w:t>
      </w:r>
      <w:r w:rsidRPr="0077096F">
        <w:rPr>
          <w:rFonts w:eastAsia="仿宋_GB2312" w:hint="eastAsia"/>
          <w:sz w:val="32"/>
          <w:szCs w:val="32"/>
        </w:rPr>
        <w:t>10</w:t>
      </w:r>
      <w:r w:rsidRPr="00AF56F3">
        <w:rPr>
          <w:rFonts w:ascii="仿宋_GB2312" w:eastAsia="仿宋_GB2312" w:hAnsi="楷体" w:hint="eastAsia"/>
          <w:sz w:val="32"/>
          <w:szCs w:val="32"/>
        </w:rPr>
        <w:t>起，远低于全省平均水平，是全省最安全的地区之一</w:t>
      </w:r>
      <w:r>
        <w:rPr>
          <w:rFonts w:ascii="仿宋_GB2312" w:eastAsia="仿宋_GB2312" w:hAnsi="楷体" w:hint="eastAsia"/>
          <w:sz w:val="32"/>
          <w:szCs w:val="32"/>
        </w:rPr>
        <w:t>。</w:t>
      </w:r>
    </w:p>
    <w:p w:rsidR="00D03975" w:rsidRPr="000D0F81" w:rsidRDefault="00D03975" w:rsidP="00D03975">
      <w:pPr>
        <w:adjustRightInd w:val="0"/>
        <w:snapToGrid w:val="0"/>
        <w:spacing w:line="560" w:lineRule="exact"/>
        <w:ind w:firstLineChars="200" w:firstLine="643"/>
        <w:jc w:val="left"/>
        <w:rPr>
          <w:rFonts w:ascii="仿宋" w:eastAsia="仿宋" w:hAnsi="仿宋" w:cs="宋体"/>
          <w:b/>
          <w:kern w:val="0"/>
          <w:sz w:val="32"/>
          <w:szCs w:val="32"/>
        </w:rPr>
      </w:pPr>
      <w:r w:rsidRPr="000D0F81">
        <w:rPr>
          <w:rFonts w:ascii="仿宋" w:eastAsia="仿宋" w:hAnsi="仿宋" w:cs="宋体" w:hint="eastAsia"/>
          <w:b/>
          <w:kern w:val="0"/>
          <w:sz w:val="32"/>
          <w:szCs w:val="32"/>
        </w:rPr>
        <w:t>2．保平安，坚决确保治安大局平稳</w:t>
      </w:r>
    </w:p>
    <w:p w:rsidR="00D03975" w:rsidRPr="00700C05" w:rsidRDefault="00D03975" w:rsidP="00D03975">
      <w:pPr>
        <w:adjustRightInd w:val="0"/>
        <w:snapToGrid w:val="0"/>
        <w:spacing w:line="560" w:lineRule="exact"/>
        <w:ind w:firstLineChars="200" w:firstLine="643"/>
        <w:jc w:val="left"/>
        <w:rPr>
          <w:rFonts w:ascii="楷体_GB2312" w:eastAsia="楷体_GB2312" w:cs="宋体"/>
          <w:b/>
          <w:kern w:val="0"/>
          <w:sz w:val="32"/>
          <w:szCs w:val="32"/>
        </w:rPr>
      </w:pPr>
      <w:r>
        <w:rPr>
          <w:rFonts w:ascii="楷体_GB2312" w:eastAsia="楷体_GB2312" w:hint="eastAsia"/>
          <w:b/>
          <w:sz w:val="32"/>
          <w:szCs w:val="32"/>
        </w:rPr>
        <w:lastRenderedPageBreak/>
        <w:t>一</w:t>
      </w:r>
      <w:r>
        <w:rPr>
          <w:rFonts w:ascii="楷体_GB2312" w:eastAsia="楷体_GB2312"/>
          <w:b/>
          <w:sz w:val="32"/>
          <w:szCs w:val="32"/>
        </w:rPr>
        <w:t>是</w:t>
      </w:r>
      <w:r w:rsidRPr="00D130AB">
        <w:rPr>
          <w:rFonts w:ascii="楷体_GB2312" w:eastAsia="楷体_GB2312" w:hint="eastAsia"/>
          <w:b/>
          <w:sz w:val="32"/>
          <w:szCs w:val="32"/>
        </w:rPr>
        <w:t>强化治安防控。</w:t>
      </w:r>
      <w:r w:rsidRPr="00A56B59">
        <w:rPr>
          <w:rFonts w:ascii="仿宋_GB2312" w:eastAsia="仿宋_GB2312" w:cs="宋体" w:hint="eastAsia"/>
          <w:kern w:val="0"/>
          <w:sz w:val="32"/>
          <w:szCs w:val="32"/>
        </w:rPr>
        <w:t>全面开展社会治安大清查，加强六类流动人员管理工作，持续深入开展打击黄</w:t>
      </w:r>
      <w:proofErr w:type="gramStart"/>
      <w:r w:rsidRPr="00A56B59">
        <w:rPr>
          <w:rFonts w:ascii="仿宋_GB2312" w:eastAsia="仿宋_GB2312" w:cs="宋体" w:hint="eastAsia"/>
          <w:kern w:val="0"/>
          <w:sz w:val="32"/>
          <w:szCs w:val="32"/>
        </w:rPr>
        <w:t>赌违法</w:t>
      </w:r>
      <w:proofErr w:type="gramEnd"/>
      <w:r w:rsidRPr="00A56B59">
        <w:rPr>
          <w:rFonts w:ascii="仿宋_GB2312" w:eastAsia="仿宋_GB2312" w:cs="宋体" w:hint="eastAsia"/>
          <w:kern w:val="0"/>
          <w:sz w:val="32"/>
          <w:szCs w:val="32"/>
        </w:rPr>
        <w:t>犯罪活动。</w:t>
      </w:r>
      <w:r w:rsidRPr="0077096F">
        <w:rPr>
          <w:rFonts w:eastAsia="仿宋_GB2312" w:cs="宋体" w:hint="eastAsia"/>
          <w:kern w:val="0"/>
          <w:sz w:val="32"/>
          <w:szCs w:val="32"/>
        </w:rPr>
        <w:t>2019</w:t>
      </w:r>
      <w:r>
        <w:rPr>
          <w:rFonts w:ascii="仿宋_GB2312" w:eastAsia="仿宋_GB2312" w:cs="宋体" w:hint="eastAsia"/>
          <w:kern w:val="0"/>
          <w:sz w:val="32"/>
          <w:szCs w:val="32"/>
        </w:rPr>
        <w:t>年</w:t>
      </w:r>
      <w:r w:rsidRPr="00A56B59">
        <w:rPr>
          <w:rFonts w:ascii="仿宋_GB2312" w:eastAsia="仿宋_GB2312" w:cs="宋体" w:hint="eastAsia"/>
          <w:kern w:val="0"/>
          <w:sz w:val="32"/>
          <w:szCs w:val="32"/>
        </w:rPr>
        <w:t>以来，全州共</w:t>
      </w:r>
      <w:r>
        <w:rPr>
          <w:rFonts w:ascii="仿宋_GB2312" w:eastAsia="仿宋_GB2312" w:cs="宋体" w:hint="eastAsia"/>
          <w:kern w:val="0"/>
          <w:sz w:val="32"/>
          <w:szCs w:val="32"/>
        </w:rPr>
        <w:t>办结</w:t>
      </w:r>
      <w:r w:rsidRPr="00A56B59">
        <w:rPr>
          <w:rFonts w:ascii="仿宋_GB2312" w:eastAsia="仿宋_GB2312" w:cs="宋体" w:hint="eastAsia"/>
          <w:kern w:val="0"/>
          <w:sz w:val="32"/>
          <w:szCs w:val="32"/>
        </w:rPr>
        <w:t>违反治安管理处罚法</w:t>
      </w:r>
      <w:r w:rsidRPr="0078647E">
        <w:rPr>
          <w:rFonts w:ascii="仿宋_GB2312" w:eastAsia="仿宋_GB2312" w:cs="宋体" w:hint="eastAsia"/>
          <w:kern w:val="0"/>
          <w:sz w:val="32"/>
          <w:szCs w:val="32"/>
        </w:rPr>
        <w:t>案件</w:t>
      </w:r>
      <w:r w:rsidRPr="0077096F">
        <w:rPr>
          <w:rFonts w:eastAsia="仿宋_GB2312" w:cs="宋体" w:hint="eastAsia"/>
          <w:kern w:val="0"/>
          <w:sz w:val="32"/>
          <w:szCs w:val="32"/>
        </w:rPr>
        <w:t>1919</w:t>
      </w:r>
      <w:r w:rsidRPr="0078647E">
        <w:rPr>
          <w:rFonts w:ascii="仿宋_GB2312" w:eastAsia="仿宋_GB2312" w:cs="宋体" w:hint="eastAsia"/>
          <w:kern w:val="0"/>
          <w:sz w:val="32"/>
          <w:szCs w:val="32"/>
        </w:rPr>
        <w:t>起，结案率</w:t>
      </w:r>
      <w:r w:rsidRPr="0077096F">
        <w:rPr>
          <w:rFonts w:eastAsia="仿宋_GB2312" w:cs="宋体" w:hint="eastAsia"/>
          <w:kern w:val="0"/>
          <w:sz w:val="32"/>
          <w:szCs w:val="32"/>
        </w:rPr>
        <w:t>98</w:t>
      </w:r>
      <w:r w:rsidRPr="0078647E">
        <w:rPr>
          <w:rFonts w:ascii="仿宋_GB2312" w:eastAsia="仿宋_GB2312" w:cs="宋体" w:hint="eastAsia"/>
          <w:kern w:val="0"/>
          <w:sz w:val="32"/>
          <w:szCs w:val="32"/>
        </w:rPr>
        <w:t>.</w:t>
      </w:r>
      <w:r w:rsidRPr="0077096F">
        <w:rPr>
          <w:rFonts w:eastAsia="仿宋_GB2312" w:cs="宋体" w:hint="eastAsia"/>
          <w:kern w:val="0"/>
          <w:sz w:val="32"/>
          <w:szCs w:val="32"/>
        </w:rPr>
        <w:t>41</w:t>
      </w:r>
      <w:r w:rsidRPr="0078647E">
        <w:rPr>
          <w:rFonts w:ascii="仿宋_GB2312" w:eastAsia="仿宋_GB2312" w:cs="宋体" w:hint="eastAsia"/>
          <w:kern w:val="0"/>
          <w:sz w:val="32"/>
          <w:szCs w:val="32"/>
        </w:rPr>
        <w:t>%。</w:t>
      </w:r>
      <w:r w:rsidRPr="00D130AB">
        <w:rPr>
          <w:rFonts w:ascii="楷体_GB2312" w:eastAsia="楷体_GB2312" w:hint="eastAsia"/>
          <w:b/>
          <w:sz w:val="32"/>
          <w:szCs w:val="32"/>
        </w:rPr>
        <w:t>二</w:t>
      </w:r>
      <w:r>
        <w:rPr>
          <w:rFonts w:ascii="楷体_GB2312" w:eastAsia="楷体_GB2312" w:hint="eastAsia"/>
          <w:b/>
          <w:sz w:val="32"/>
          <w:szCs w:val="32"/>
        </w:rPr>
        <w:t>是</w:t>
      </w:r>
      <w:r w:rsidRPr="00D130AB">
        <w:rPr>
          <w:rFonts w:ascii="楷体_GB2312" w:eastAsia="楷体_GB2312" w:hint="eastAsia"/>
          <w:b/>
          <w:sz w:val="32"/>
          <w:szCs w:val="32"/>
        </w:rPr>
        <w:t>强化交通管理。</w:t>
      </w:r>
      <w:r w:rsidRPr="00A56B59">
        <w:rPr>
          <w:rFonts w:ascii="仿宋_GB2312" w:eastAsia="仿宋_GB2312" w:cs="宋体" w:hint="eastAsia"/>
          <w:kern w:val="0"/>
          <w:sz w:val="32"/>
          <w:szCs w:val="32"/>
        </w:rPr>
        <w:t>以</w:t>
      </w:r>
      <w:r>
        <w:rPr>
          <w:rFonts w:ascii="仿宋_GB2312" w:eastAsia="仿宋_GB2312" w:cs="宋体" w:hint="eastAsia"/>
          <w:kern w:val="0"/>
          <w:sz w:val="32"/>
          <w:szCs w:val="32"/>
        </w:rPr>
        <w:t>严</w:t>
      </w:r>
      <w:r>
        <w:rPr>
          <w:rFonts w:ascii="仿宋_GB2312" w:eastAsia="仿宋_GB2312" w:cs="宋体"/>
          <w:kern w:val="0"/>
          <w:sz w:val="32"/>
          <w:szCs w:val="32"/>
        </w:rPr>
        <w:t>管降事故</w:t>
      </w:r>
      <w:r w:rsidRPr="00A56B59">
        <w:rPr>
          <w:rFonts w:ascii="仿宋_GB2312" w:eastAsia="仿宋_GB2312" w:cs="宋体" w:hint="eastAsia"/>
          <w:kern w:val="0"/>
          <w:sz w:val="32"/>
          <w:szCs w:val="32"/>
        </w:rPr>
        <w:t>为主线，狠抓道路交通安全，</w:t>
      </w:r>
      <w:r w:rsidRPr="00E13F6A">
        <w:rPr>
          <w:rFonts w:ascii="仿宋_GB2312" w:eastAsia="仿宋_GB2312" w:cs="宋体" w:hint="eastAsia"/>
          <w:kern w:val="0"/>
          <w:sz w:val="32"/>
          <w:szCs w:val="32"/>
        </w:rPr>
        <w:t>治安</w:t>
      </w:r>
      <w:r w:rsidRPr="00E13F6A">
        <w:rPr>
          <w:rFonts w:ascii="仿宋_GB2312" w:eastAsia="仿宋_GB2312" w:cs="宋体"/>
          <w:kern w:val="0"/>
          <w:sz w:val="32"/>
          <w:szCs w:val="32"/>
        </w:rPr>
        <w:t>拘留严重道路交通违法行为</w:t>
      </w:r>
      <w:r w:rsidRPr="0077096F">
        <w:rPr>
          <w:rFonts w:eastAsia="仿宋_GB2312" w:cs="宋体"/>
          <w:kern w:val="0"/>
          <w:sz w:val="32"/>
          <w:szCs w:val="32"/>
        </w:rPr>
        <w:t>555</w:t>
      </w:r>
      <w:r w:rsidRPr="00E13F6A">
        <w:rPr>
          <w:rFonts w:ascii="仿宋_GB2312" w:eastAsia="仿宋_GB2312" w:cs="宋体" w:hint="eastAsia"/>
          <w:kern w:val="0"/>
          <w:sz w:val="32"/>
          <w:szCs w:val="32"/>
        </w:rPr>
        <w:t>人</w:t>
      </w:r>
      <w:r w:rsidRPr="00E13F6A">
        <w:rPr>
          <w:rFonts w:ascii="仿宋_GB2312" w:eastAsia="仿宋_GB2312" w:cs="宋体"/>
          <w:kern w:val="0"/>
          <w:sz w:val="32"/>
          <w:szCs w:val="32"/>
        </w:rPr>
        <w:t>，</w:t>
      </w:r>
      <w:r w:rsidRPr="00A56B59">
        <w:rPr>
          <w:rFonts w:ascii="仿宋_GB2312" w:eastAsia="仿宋_GB2312" w:cs="宋体" w:hint="eastAsia"/>
          <w:kern w:val="0"/>
          <w:sz w:val="32"/>
          <w:szCs w:val="32"/>
        </w:rPr>
        <w:t>实现了全州道路交通安全形势总体平稳。今年以来，</w:t>
      </w:r>
      <w:r>
        <w:rPr>
          <w:rFonts w:ascii="仿宋_GB2312" w:eastAsia="仿宋_GB2312" w:cs="宋体" w:hint="eastAsia"/>
          <w:kern w:val="0"/>
          <w:sz w:val="32"/>
          <w:szCs w:val="32"/>
        </w:rPr>
        <w:t>全州</w:t>
      </w:r>
      <w:r>
        <w:rPr>
          <w:rFonts w:ascii="仿宋_GB2312" w:eastAsia="仿宋_GB2312" w:cs="宋体"/>
          <w:kern w:val="0"/>
          <w:sz w:val="32"/>
          <w:szCs w:val="32"/>
        </w:rPr>
        <w:t>道路交通</w:t>
      </w:r>
      <w:r>
        <w:rPr>
          <w:rFonts w:ascii="仿宋_GB2312" w:eastAsia="仿宋_GB2312" w:cs="宋体" w:hint="eastAsia"/>
          <w:kern w:val="0"/>
          <w:sz w:val="32"/>
          <w:szCs w:val="32"/>
        </w:rPr>
        <w:t>事故</w:t>
      </w:r>
      <w:r>
        <w:rPr>
          <w:rFonts w:ascii="仿宋_GB2312" w:eastAsia="仿宋_GB2312" w:cs="宋体"/>
          <w:kern w:val="0"/>
          <w:sz w:val="32"/>
          <w:szCs w:val="32"/>
        </w:rPr>
        <w:t>死亡</w:t>
      </w:r>
      <w:r w:rsidRPr="0077096F">
        <w:rPr>
          <w:rFonts w:eastAsia="仿宋_GB2312" w:cs="宋体" w:hint="eastAsia"/>
          <w:kern w:val="0"/>
          <w:sz w:val="32"/>
          <w:szCs w:val="32"/>
        </w:rPr>
        <w:t>80</w:t>
      </w:r>
      <w:r>
        <w:rPr>
          <w:rFonts w:ascii="仿宋_GB2312" w:eastAsia="仿宋_GB2312" w:cs="宋体" w:hint="eastAsia"/>
          <w:kern w:val="0"/>
          <w:sz w:val="32"/>
          <w:szCs w:val="32"/>
        </w:rPr>
        <w:t>人</w:t>
      </w:r>
      <w:r>
        <w:rPr>
          <w:rFonts w:ascii="仿宋_GB2312" w:eastAsia="仿宋_GB2312" w:cs="宋体"/>
          <w:kern w:val="0"/>
          <w:sz w:val="32"/>
          <w:szCs w:val="32"/>
        </w:rPr>
        <w:t>，</w:t>
      </w:r>
      <w:r w:rsidRPr="00A56B59">
        <w:rPr>
          <w:rFonts w:ascii="仿宋_GB2312" w:eastAsia="仿宋_GB2312" w:cs="宋体" w:hint="eastAsia"/>
          <w:kern w:val="0"/>
          <w:sz w:val="32"/>
          <w:szCs w:val="32"/>
        </w:rPr>
        <w:t>未发生一次死亡</w:t>
      </w:r>
      <w:r w:rsidRPr="0077096F">
        <w:rPr>
          <w:rFonts w:eastAsia="仿宋_GB2312" w:cs="宋体" w:hint="eastAsia"/>
          <w:kern w:val="0"/>
          <w:sz w:val="32"/>
          <w:szCs w:val="32"/>
        </w:rPr>
        <w:t>3</w:t>
      </w:r>
      <w:r w:rsidRPr="00A56B59">
        <w:rPr>
          <w:rFonts w:ascii="仿宋_GB2312" w:eastAsia="仿宋_GB2312" w:cs="宋体" w:hint="eastAsia"/>
          <w:kern w:val="0"/>
          <w:sz w:val="32"/>
          <w:szCs w:val="32"/>
        </w:rPr>
        <w:t>人以上道路交通事故，</w:t>
      </w:r>
      <w:r>
        <w:rPr>
          <w:rFonts w:ascii="仿宋_GB2312" w:eastAsia="仿宋_GB2312" w:cs="宋体" w:hint="eastAsia"/>
          <w:kern w:val="0"/>
          <w:sz w:val="32"/>
          <w:szCs w:val="32"/>
        </w:rPr>
        <w:t>交通</w:t>
      </w:r>
      <w:r>
        <w:rPr>
          <w:rFonts w:ascii="仿宋_GB2312" w:eastAsia="仿宋_GB2312" w:cs="宋体"/>
          <w:kern w:val="0"/>
          <w:sz w:val="32"/>
          <w:szCs w:val="32"/>
        </w:rPr>
        <w:t>事故死亡人数</w:t>
      </w:r>
      <w:r>
        <w:rPr>
          <w:rFonts w:ascii="仿宋_GB2312" w:eastAsia="仿宋_GB2312" w:cs="宋体" w:hint="eastAsia"/>
          <w:kern w:val="0"/>
          <w:sz w:val="32"/>
          <w:szCs w:val="32"/>
        </w:rPr>
        <w:t>同比</w:t>
      </w:r>
      <w:r>
        <w:rPr>
          <w:rFonts w:ascii="仿宋_GB2312" w:eastAsia="仿宋_GB2312" w:cs="宋体"/>
          <w:kern w:val="0"/>
          <w:sz w:val="32"/>
          <w:szCs w:val="32"/>
        </w:rPr>
        <w:t>下降</w:t>
      </w:r>
      <w:r w:rsidRPr="0077096F">
        <w:rPr>
          <w:rFonts w:eastAsia="仿宋_GB2312" w:cs="宋体" w:hint="eastAsia"/>
          <w:kern w:val="0"/>
          <w:sz w:val="32"/>
          <w:szCs w:val="32"/>
        </w:rPr>
        <w:t>8</w:t>
      </w:r>
      <w:r>
        <w:rPr>
          <w:rFonts w:ascii="仿宋_GB2312" w:eastAsia="仿宋_GB2312" w:cs="宋体" w:hint="eastAsia"/>
          <w:kern w:val="0"/>
          <w:sz w:val="32"/>
          <w:szCs w:val="32"/>
        </w:rPr>
        <w:t>.</w:t>
      </w:r>
      <w:r w:rsidRPr="0077096F">
        <w:rPr>
          <w:rFonts w:eastAsia="仿宋_GB2312" w:cs="宋体" w:hint="eastAsia"/>
          <w:kern w:val="0"/>
          <w:sz w:val="32"/>
          <w:szCs w:val="32"/>
        </w:rPr>
        <w:t>05</w:t>
      </w:r>
      <w:r>
        <w:rPr>
          <w:rFonts w:ascii="仿宋_GB2312" w:eastAsia="仿宋_GB2312" w:cs="宋体"/>
          <w:kern w:val="0"/>
          <w:sz w:val="32"/>
          <w:szCs w:val="32"/>
        </w:rPr>
        <w:t>%</w:t>
      </w:r>
      <w:r w:rsidRPr="00A56B59">
        <w:rPr>
          <w:rFonts w:ascii="仿宋_GB2312" w:eastAsia="仿宋_GB2312" w:cs="宋体" w:hint="eastAsia"/>
          <w:kern w:val="0"/>
          <w:sz w:val="32"/>
          <w:szCs w:val="32"/>
        </w:rPr>
        <w:t>。</w:t>
      </w:r>
      <w:r w:rsidRPr="00D130AB">
        <w:rPr>
          <w:rFonts w:ascii="楷体_GB2312" w:eastAsia="楷体_GB2312" w:hint="eastAsia"/>
          <w:b/>
          <w:sz w:val="32"/>
          <w:szCs w:val="32"/>
        </w:rPr>
        <w:t>三</w:t>
      </w:r>
      <w:r>
        <w:rPr>
          <w:rFonts w:ascii="楷体_GB2312" w:eastAsia="楷体_GB2312" w:hint="eastAsia"/>
          <w:b/>
          <w:sz w:val="32"/>
          <w:szCs w:val="32"/>
        </w:rPr>
        <w:t>是</w:t>
      </w:r>
      <w:r w:rsidRPr="00D130AB">
        <w:rPr>
          <w:rFonts w:ascii="楷体_GB2312" w:eastAsia="楷体_GB2312" w:hint="eastAsia"/>
          <w:b/>
          <w:sz w:val="32"/>
          <w:szCs w:val="32"/>
        </w:rPr>
        <w:t>强化重点管控。</w:t>
      </w:r>
      <w:r w:rsidRPr="00AB7142">
        <w:rPr>
          <w:rFonts w:ascii="仿宋_GB2312" w:eastAsia="仿宋_GB2312" w:cs="宋体" w:hint="eastAsia"/>
          <w:kern w:val="0"/>
          <w:sz w:val="32"/>
          <w:szCs w:val="32"/>
        </w:rPr>
        <w:t>全面</w:t>
      </w:r>
      <w:r>
        <w:rPr>
          <w:rFonts w:ascii="仿宋_GB2312" w:eastAsia="仿宋_GB2312" w:cs="宋体" w:hint="eastAsia"/>
          <w:kern w:val="0"/>
          <w:sz w:val="32"/>
          <w:szCs w:val="32"/>
        </w:rPr>
        <w:t>加强成品油管控。实现</w:t>
      </w:r>
      <w:r w:rsidRPr="00A56B59">
        <w:rPr>
          <w:rFonts w:ascii="仿宋_GB2312" w:eastAsia="仿宋_GB2312" w:cs="宋体" w:hint="eastAsia"/>
          <w:kern w:val="0"/>
          <w:sz w:val="32"/>
          <w:szCs w:val="32"/>
        </w:rPr>
        <w:t>全州</w:t>
      </w:r>
      <w:r>
        <w:rPr>
          <w:rFonts w:eastAsia="仿宋_GB2312" w:cs="宋体" w:hint="eastAsia"/>
          <w:kern w:val="0"/>
          <w:sz w:val="32"/>
          <w:szCs w:val="32"/>
        </w:rPr>
        <w:t>66</w:t>
      </w:r>
      <w:r w:rsidRPr="00A56B59">
        <w:rPr>
          <w:rFonts w:ascii="仿宋_GB2312" w:eastAsia="仿宋_GB2312" w:cs="宋体" w:hint="eastAsia"/>
          <w:kern w:val="0"/>
          <w:sz w:val="32"/>
          <w:szCs w:val="32"/>
        </w:rPr>
        <w:t>个在用民爆物品库区和</w:t>
      </w:r>
      <w:r>
        <w:rPr>
          <w:rFonts w:eastAsia="仿宋_GB2312" w:cs="宋体" w:hint="eastAsia"/>
          <w:kern w:val="0"/>
          <w:sz w:val="32"/>
          <w:szCs w:val="32"/>
        </w:rPr>
        <w:t>159</w:t>
      </w:r>
      <w:r w:rsidRPr="00A56B59">
        <w:rPr>
          <w:rFonts w:ascii="仿宋_GB2312" w:eastAsia="仿宋_GB2312" w:cs="宋体" w:hint="eastAsia"/>
          <w:kern w:val="0"/>
          <w:sz w:val="32"/>
          <w:szCs w:val="32"/>
        </w:rPr>
        <w:t>座仓库绝对安全</w:t>
      </w:r>
      <w:r w:rsidRPr="00C033EC">
        <w:rPr>
          <w:rFonts w:ascii="仿宋_GB2312" w:eastAsia="仿宋_GB2312" w:cs="宋体" w:hint="eastAsia"/>
          <w:kern w:val="0"/>
          <w:sz w:val="32"/>
          <w:szCs w:val="32"/>
        </w:rPr>
        <w:t>；</w:t>
      </w:r>
      <w:r>
        <w:rPr>
          <w:rFonts w:ascii="仿宋_GB2312" w:eastAsia="仿宋_GB2312" w:cs="宋体" w:hint="eastAsia"/>
          <w:kern w:val="0"/>
          <w:sz w:val="32"/>
          <w:szCs w:val="32"/>
        </w:rPr>
        <w:t>开具民爆物品准购证</w:t>
      </w:r>
      <w:r w:rsidRPr="0077096F">
        <w:rPr>
          <w:rFonts w:eastAsia="仿宋_GB2312" w:cs="宋体" w:hint="eastAsia"/>
          <w:kern w:val="0"/>
          <w:sz w:val="32"/>
          <w:szCs w:val="32"/>
        </w:rPr>
        <w:t>2520</w:t>
      </w:r>
      <w:r>
        <w:rPr>
          <w:rFonts w:ascii="仿宋_GB2312" w:eastAsia="仿宋_GB2312" w:cs="宋体" w:hint="eastAsia"/>
          <w:kern w:val="0"/>
          <w:sz w:val="32"/>
          <w:szCs w:val="32"/>
        </w:rPr>
        <w:t>份、准购炸药</w:t>
      </w:r>
      <w:r w:rsidRPr="0077096F">
        <w:rPr>
          <w:rFonts w:eastAsia="仿宋_GB2312" w:cs="宋体" w:hint="eastAsia"/>
          <w:kern w:val="0"/>
          <w:sz w:val="32"/>
          <w:szCs w:val="32"/>
        </w:rPr>
        <w:t>10531</w:t>
      </w:r>
      <w:r>
        <w:rPr>
          <w:rFonts w:ascii="仿宋_GB2312" w:eastAsia="仿宋_GB2312" w:cs="宋体" w:hint="eastAsia"/>
          <w:kern w:val="0"/>
          <w:sz w:val="32"/>
          <w:szCs w:val="32"/>
        </w:rPr>
        <w:t>.</w:t>
      </w:r>
      <w:r w:rsidRPr="0077096F">
        <w:rPr>
          <w:rFonts w:eastAsia="仿宋_GB2312" w:cs="宋体" w:hint="eastAsia"/>
          <w:kern w:val="0"/>
          <w:sz w:val="32"/>
          <w:szCs w:val="32"/>
        </w:rPr>
        <w:t>15</w:t>
      </w:r>
      <w:r>
        <w:rPr>
          <w:rFonts w:ascii="仿宋_GB2312" w:eastAsia="仿宋_GB2312" w:cs="宋体" w:hint="eastAsia"/>
          <w:kern w:val="0"/>
          <w:sz w:val="32"/>
          <w:szCs w:val="32"/>
        </w:rPr>
        <w:t>吨、雷管</w:t>
      </w:r>
      <w:r w:rsidRPr="0077096F">
        <w:rPr>
          <w:rFonts w:eastAsia="仿宋_GB2312" w:cs="宋体" w:hint="eastAsia"/>
          <w:kern w:val="0"/>
          <w:sz w:val="32"/>
          <w:szCs w:val="32"/>
        </w:rPr>
        <w:t>778</w:t>
      </w:r>
      <w:r>
        <w:rPr>
          <w:rFonts w:ascii="仿宋_GB2312" w:eastAsia="仿宋_GB2312" w:cs="宋体" w:hint="eastAsia"/>
          <w:kern w:val="0"/>
          <w:sz w:val="32"/>
          <w:szCs w:val="32"/>
        </w:rPr>
        <w:t>.</w:t>
      </w:r>
      <w:r w:rsidRPr="0077096F">
        <w:rPr>
          <w:rFonts w:eastAsia="仿宋_GB2312" w:cs="宋体" w:hint="eastAsia"/>
          <w:kern w:val="0"/>
          <w:sz w:val="32"/>
          <w:szCs w:val="32"/>
        </w:rPr>
        <w:t>7</w:t>
      </w:r>
      <w:r>
        <w:rPr>
          <w:rFonts w:ascii="仿宋_GB2312" w:eastAsia="仿宋_GB2312" w:cs="宋体" w:hint="eastAsia"/>
          <w:kern w:val="0"/>
          <w:sz w:val="32"/>
          <w:szCs w:val="32"/>
        </w:rPr>
        <w:t>万发、工业导爆索</w:t>
      </w:r>
      <w:r w:rsidRPr="0077096F">
        <w:rPr>
          <w:rFonts w:eastAsia="仿宋_GB2312" w:cs="宋体" w:hint="eastAsia"/>
          <w:kern w:val="0"/>
          <w:sz w:val="32"/>
          <w:szCs w:val="32"/>
        </w:rPr>
        <w:t>151</w:t>
      </w:r>
      <w:r>
        <w:rPr>
          <w:rFonts w:ascii="仿宋_GB2312" w:eastAsia="仿宋_GB2312" w:cs="宋体" w:hint="eastAsia"/>
          <w:kern w:val="0"/>
          <w:sz w:val="32"/>
          <w:szCs w:val="32"/>
        </w:rPr>
        <w:t>.</w:t>
      </w:r>
      <w:r w:rsidRPr="0077096F">
        <w:rPr>
          <w:rFonts w:eastAsia="仿宋_GB2312" w:cs="宋体" w:hint="eastAsia"/>
          <w:kern w:val="0"/>
          <w:sz w:val="32"/>
          <w:szCs w:val="32"/>
        </w:rPr>
        <w:t>68</w:t>
      </w:r>
      <w:r>
        <w:rPr>
          <w:rFonts w:ascii="仿宋_GB2312" w:eastAsia="仿宋_GB2312" w:cs="宋体" w:hint="eastAsia"/>
          <w:kern w:val="0"/>
          <w:sz w:val="32"/>
          <w:szCs w:val="32"/>
        </w:rPr>
        <w:t>万米，无一疏漏。全州监所、空防安全事故零发生。</w:t>
      </w:r>
      <w:r>
        <w:rPr>
          <w:rFonts w:ascii="楷体_GB2312" w:eastAsia="楷体_GB2312" w:hint="eastAsia"/>
          <w:b/>
          <w:sz w:val="32"/>
          <w:szCs w:val="32"/>
        </w:rPr>
        <w:t>四是</w:t>
      </w:r>
      <w:r w:rsidRPr="00D130AB">
        <w:rPr>
          <w:rFonts w:ascii="楷体_GB2312" w:eastAsia="楷体_GB2312" w:hint="eastAsia"/>
          <w:b/>
          <w:sz w:val="32"/>
          <w:szCs w:val="32"/>
        </w:rPr>
        <w:t>加强应急救援</w:t>
      </w:r>
      <w:r>
        <w:rPr>
          <w:rFonts w:ascii="楷体_GB2312" w:eastAsia="楷体_GB2312" w:hint="eastAsia"/>
          <w:b/>
          <w:sz w:val="32"/>
          <w:szCs w:val="32"/>
        </w:rPr>
        <w:t>。</w:t>
      </w:r>
      <w:r w:rsidRPr="00A56B59">
        <w:rPr>
          <w:rFonts w:ascii="仿宋_GB2312" w:eastAsia="仿宋_GB2312" w:cs="宋体" w:hint="eastAsia"/>
          <w:kern w:val="0"/>
          <w:sz w:val="32"/>
          <w:szCs w:val="32"/>
        </w:rPr>
        <w:t>面对“</w:t>
      </w:r>
      <w:r w:rsidRPr="0077096F">
        <w:rPr>
          <w:rFonts w:eastAsia="仿宋_GB2312" w:cs="宋体" w:hint="eastAsia"/>
          <w:kern w:val="0"/>
          <w:sz w:val="32"/>
          <w:szCs w:val="32"/>
        </w:rPr>
        <w:t>8</w:t>
      </w:r>
      <w:r w:rsidRPr="00A56B59">
        <w:rPr>
          <w:rFonts w:ascii="仿宋_GB2312" w:eastAsia="仿宋_GB2312" w:cs="宋体" w:hint="eastAsia"/>
          <w:kern w:val="0"/>
          <w:sz w:val="32"/>
          <w:szCs w:val="32"/>
        </w:rPr>
        <w:t>.</w:t>
      </w:r>
      <w:r w:rsidRPr="0077096F">
        <w:rPr>
          <w:rFonts w:eastAsia="仿宋_GB2312" w:cs="宋体" w:hint="eastAsia"/>
          <w:kern w:val="0"/>
          <w:sz w:val="32"/>
          <w:szCs w:val="32"/>
        </w:rPr>
        <w:t>20</w:t>
      </w:r>
      <w:r w:rsidRPr="00A56B59">
        <w:rPr>
          <w:rFonts w:ascii="仿宋_GB2312" w:eastAsia="仿宋_GB2312" w:cs="宋体" w:hint="eastAsia"/>
          <w:kern w:val="0"/>
          <w:sz w:val="32"/>
          <w:szCs w:val="32"/>
        </w:rPr>
        <w:t>”汶川特大山洪泥石流灾害，全警动员，调集</w:t>
      </w:r>
      <w:r w:rsidRPr="0077096F">
        <w:rPr>
          <w:rFonts w:eastAsia="仿宋_GB2312" w:cs="宋体" w:hint="eastAsia"/>
          <w:kern w:val="0"/>
          <w:sz w:val="32"/>
          <w:szCs w:val="32"/>
        </w:rPr>
        <w:t>1200</w:t>
      </w:r>
      <w:r w:rsidRPr="00A56B59">
        <w:rPr>
          <w:rFonts w:ascii="仿宋_GB2312" w:eastAsia="仿宋_GB2312" w:cs="宋体" w:hint="eastAsia"/>
          <w:kern w:val="0"/>
          <w:sz w:val="32"/>
          <w:szCs w:val="32"/>
        </w:rPr>
        <w:t>名警力参与抗洪抢险，成功转移受灾群众和游客</w:t>
      </w:r>
      <w:r w:rsidRPr="0077096F">
        <w:rPr>
          <w:rFonts w:eastAsia="仿宋_GB2312" w:cs="宋体" w:hint="eastAsia"/>
          <w:kern w:val="0"/>
          <w:sz w:val="32"/>
          <w:szCs w:val="32"/>
        </w:rPr>
        <w:t>12</w:t>
      </w:r>
      <w:r w:rsidRPr="00A56B59">
        <w:rPr>
          <w:rFonts w:ascii="仿宋_GB2312" w:eastAsia="仿宋_GB2312" w:cs="宋体" w:hint="eastAsia"/>
          <w:kern w:val="0"/>
          <w:sz w:val="32"/>
          <w:szCs w:val="32"/>
        </w:rPr>
        <w:t>.</w:t>
      </w:r>
      <w:r w:rsidRPr="0077096F">
        <w:rPr>
          <w:rFonts w:eastAsia="仿宋_GB2312" w:cs="宋体" w:hint="eastAsia"/>
          <w:kern w:val="0"/>
          <w:sz w:val="32"/>
          <w:szCs w:val="32"/>
        </w:rPr>
        <w:t>3</w:t>
      </w:r>
      <w:r w:rsidRPr="00A56B59">
        <w:rPr>
          <w:rFonts w:ascii="仿宋_GB2312" w:eastAsia="仿宋_GB2312" w:cs="宋体" w:hint="eastAsia"/>
          <w:kern w:val="0"/>
          <w:sz w:val="32"/>
          <w:szCs w:val="32"/>
        </w:rPr>
        <w:t>万余人，疏散出境车辆</w:t>
      </w:r>
      <w:r w:rsidRPr="0077096F">
        <w:rPr>
          <w:rFonts w:eastAsia="仿宋_GB2312" w:cs="宋体" w:hint="eastAsia"/>
          <w:kern w:val="0"/>
          <w:sz w:val="32"/>
          <w:szCs w:val="32"/>
        </w:rPr>
        <w:t>3</w:t>
      </w:r>
      <w:r w:rsidRPr="00A56B59">
        <w:rPr>
          <w:rFonts w:ascii="仿宋_GB2312" w:eastAsia="仿宋_GB2312" w:cs="宋体" w:hint="eastAsia"/>
          <w:kern w:val="0"/>
          <w:sz w:val="32"/>
          <w:szCs w:val="32"/>
        </w:rPr>
        <w:t>.</w:t>
      </w:r>
      <w:r w:rsidRPr="0077096F">
        <w:rPr>
          <w:rFonts w:eastAsia="仿宋_GB2312" w:cs="宋体" w:hint="eastAsia"/>
          <w:kern w:val="0"/>
          <w:sz w:val="32"/>
          <w:szCs w:val="32"/>
        </w:rPr>
        <w:t>2</w:t>
      </w:r>
      <w:r w:rsidRPr="00A56B59">
        <w:rPr>
          <w:rFonts w:ascii="仿宋_GB2312" w:eastAsia="仿宋_GB2312" w:cs="宋体" w:hint="eastAsia"/>
          <w:kern w:val="0"/>
          <w:sz w:val="32"/>
          <w:szCs w:val="32"/>
        </w:rPr>
        <w:t>万余台，群众疏散中无一伤亡。</w:t>
      </w:r>
    </w:p>
    <w:p w:rsidR="00D03975" w:rsidRPr="000D0F81" w:rsidRDefault="00D03975" w:rsidP="00D03975">
      <w:pPr>
        <w:adjustRightInd w:val="0"/>
        <w:snapToGrid w:val="0"/>
        <w:spacing w:line="560" w:lineRule="exact"/>
        <w:ind w:firstLineChars="200" w:firstLine="643"/>
        <w:jc w:val="left"/>
        <w:rPr>
          <w:rFonts w:ascii="仿宋" w:eastAsia="仿宋" w:hAnsi="仿宋" w:cs="宋体"/>
          <w:b/>
          <w:kern w:val="0"/>
          <w:sz w:val="32"/>
          <w:szCs w:val="32"/>
        </w:rPr>
      </w:pPr>
      <w:r w:rsidRPr="000D0F81">
        <w:rPr>
          <w:rFonts w:ascii="仿宋" w:eastAsia="仿宋" w:hAnsi="仿宋" w:cs="宋体" w:hint="eastAsia"/>
          <w:b/>
          <w:kern w:val="0"/>
          <w:sz w:val="32"/>
          <w:szCs w:val="32"/>
        </w:rPr>
        <w:t>3</w:t>
      </w:r>
      <w:r w:rsidRPr="000D0F81">
        <w:rPr>
          <w:rFonts w:ascii="仿宋" w:eastAsia="仿宋" w:hAnsi="仿宋" w:cs="宋体"/>
          <w:b/>
          <w:kern w:val="0"/>
          <w:sz w:val="32"/>
          <w:szCs w:val="32"/>
        </w:rPr>
        <w:t>.</w:t>
      </w:r>
      <w:r w:rsidRPr="000D0F81">
        <w:rPr>
          <w:rFonts w:ascii="仿宋" w:eastAsia="仿宋" w:hAnsi="仿宋" w:cs="宋体" w:hint="eastAsia"/>
          <w:b/>
          <w:kern w:val="0"/>
          <w:sz w:val="32"/>
          <w:szCs w:val="32"/>
        </w:rPr>
        <w:t>固根基，不断夯实公安基层基础</w:t>
      </w:r>
    </w:p>
    <w:p w:rsidR="00D03975" w:rsidRPr="00B06113" w:rsidRDefault="00D03975" w:rsidP="00D03975">
      <w:pPr>
        <w:adjustRightInd w:val="0"/>
        <w:snapToGrid w:val="0"/>
        <w:spacing w:line="560" w:lineRule="exact"/>
        <w:ind w:firstLineChars="200" w:firstLine="643"/>
        <w:jc w:val="left"/>
        <w:rPr>
          <w:rFonts w:ascii="仿宋_GB2312" w:eastAsia="仿宋_GB2312" w:hAnsi="宋体" w:cs="宋体"/>
          <w:kern w:val="0"/>
          <w:sz w:val="32"/>
          <w:szCs w:val="32"/>
        </w:rPr>
      </w:pPr>
      <w:r>
        <w:rPr>
          <w:rFonts w:ascii="楷体_GB2312" w:eastAsia="楷体_GB2312" w:hint="eastAsia"/>
          <w:b/>
          <w:sz w:val="32"/>
          <w:szCs w:val="32"/>
        </w:rPr>
        <w:t>一是</w:t>
      </w:r>
      <w:r w:rsidRPr="00D130AB">
        <w:rPr>
          <w:rFonts w:ascii="楷体_GB2312" w:eastAsia="楷体_GB2312" w:hint="eastAsia"/>
          <w:b/>
          <w:sz w:val="32"/>
          <w:szCs w:val="32"/>
        </w:rPr>
        <w:t>强力推进“六进六边”工作。</w:t>
      </w:r>
      <w:r w:rsidRPr="0080643A">
        <w:rPr>
          <w:rFonts w:ascii="仿宋_GB2312" w:eastAsia="仿宋_GB2312" w:cs="宋体" w:hint="eastAsia"/>
          <w:kern w:val="0"/>
          <w:sz w:val="32"/>
          <w:szCs w:val="32"/>
        </w:rPr>
        <w:t>做实基础要素</w:t>
      </w:r>
      <w:r>
        <w:rPr>
          <w:rFonts w:ascii="仿宋_GB2312" w:eastAsia="仿宋_GB2312" w:cs="宋体" w:hint="eastAsia"/>
          <w:kern w:val="0"/>
          <w:sz w:val="32"/>
          <w:szCs w:val="32"/>
        </w:rPr>
        <w:t>采集管控、矛盾风险排查化解、社会突出问题治理。</w:t>
      </w:r>
      <w:r w:rsidRPr="0077096F">
        <w:rPr>
          <w:rFonts w:eastAsia="仿宋_GB2312" w:hint="eastAsia"/>
          <w:sz w:val="32"/>
          <w:szCs w:val="32"/>
        </w:rPr>
        <w:t>2019</w:t>
      </w:r>
      <w:r>
        <w:rPr>
          <w:rFonts w:ascii="仿宋_GB2312" w:eastAsia="仿宋_GB2312" w:hAnsi="ˎ̥" w:hint="eastAsia"/>
          <w:sz w:val="32"/>
          <w:szCs w:val="32"/>
        </w:rPr>
        <w:t>年，全州采集标准地址</w:t>
      </w:r>
      <w:r w:rsidRPr="0077096F">
        <w:rPr>
          <w:rFonts w:eastAsia="仿宋_GB2312" w:hint="eastAsia"/>
          <w:sz w:val="32"/>
          <w:szCs w:val="32"/>
        </w:rPr>
        <w:t>464881</w:t>
      </w:r>
      <w:r>
        <w:rPr>
          <w:rFonts w:ascii="仿宋_GB2312" w:eastAsia="仿宋_GB2312" w:hAnsi="ˎ̥" w:hint="eastAsia"/>
          <w:sz w:val="32"/>
          <w:szCs w:val="32"/>
        </w:rPr>
        <w:t>条，采录实用人口</w:t>
      </w:r>
      <w:r w:rsidRPr="0077096F">
        <w:rPr>
          <w:rFonts w:eastAsia="仿宋_GB2312" w:hint="eastAsia"/>
          <w:sz w:val="32"/>
          <w:szCs w:val="32"/>
        </w:rPr>
        <w:t>946371</w:t>
      </w:r>
      <w:r>
        <w:rPr>
          <w:rFonts w:ascii="仿宋_GB2312" w:eastAsia="仿宋_GB2312" w:hAnsi="ˎ̥" w:hint="eastAsia"/>
          <w:sz w:val="32"/>
          <w:szCs w:val="32"/>
        </w:rPr>
        <w:t>人，</w:t>
      </w:r>
      <w:r w:rsidRPr="00CD4494">
        <w:rPr>
          <w:rFonts w:ascii="仿宋_GB2312" w:eastAsia="仿宋_GB2312" w:hAnsi="ˎ̥"/>
          <w:sz w:val="32"/>
          <w:szCs w:val="32"/>
        </w:rPr>
        <w:t>实有房屋</w:t>
      </w:r>
      <w:r w:rsidRPr="0077096F">
        <w:rPr>
          <w:rFonts w:eastAsia="仿宋_GB2312" w:hint="eastAsia"/>
          <w:sz w:val="32"/>
          <w:szCs w:val="32"/>
        </w:rPr>
        <w:t>369630</w:t>
      </w:r>
      <w:r w:rsidRPr="00CD4494">
        <w:rPr>
          <w:rFonts w:ascii="仿宋_GB2312" w:eastAsia="仿宋_GB2312" w:hAnsi="ˎ̥"/>
          <w:sz w:val="32"/>
          <w:szCs w:val="32"/>
        </w:rPr>
        <w:t>套，实有单位</w:t>
      </w:r>
      <w:r w:rsidRPr="0077096F">
        <w:rPr>
          <w:rFonts w:eastAsia="仿宋_GB2312" w:hint="eastAsia"/>
          <w:sz w:val="32"/>
          <w:szCs w:val="32"/>
        </w:rPr>
        <w:t>35772</w:t>
      </w:r>
      <w:r w:rsidRPr="00CD4494">
        <w:rPr>
          <w:rFonts w:ascii="仿宋_GB2312" w:eastAsia="仿宋_GB2312" w:hAnsi="ˎ̥"/>
          <w:sz w:val="32"/>
          <w:szCs w:val="32"/>
        </w:rPr>
        <w:t>家，</w:t>
      </w:r>
      <w:r>
        <w:rPr>
          <w:rFonts w:ascii="仿宋_GB2312" w:eastAsia="仿宋_GB2312" w:hAnsi="ˎ̥" w:hint="eastAsia"/>
          <w:sz w:val="32"/>
          <w:szCs w:val="32"/>
        </w:rPr>
        <w:t>我州</w:t>
      </w:r>
      <w:r w:rsidRPr="005151E1">
        <w:rPr>
          <w:rFonts w:ascii="仿宋_GB2312" w:eastAsia="仿宋_GB2312" w:hAnsi="ˎ̥" w:hint="eastAsia"/>
          <w:sz w:val="32"/>
          <w:szCs w:val="32"/>
        </w:rPr>
        <w:t>“涉案人员案前信息采集率”连续</w:t>
      </w:r>
      <w:r w:rsidRPr="0077096F">
        <w:rPr>
          <w:rFonts w:eastAsia="仿宋_GB2312" w:hint="eastAsia"/>
          <w:sz w:val="32"/>
          <w:szCs w:val="32"/>
        </w:rPr>
        <w:t>4</w:t>
      </w:r>
      <w:r w:rsidRPr="005151E1">
        <w:rPr>
          <w:rFonts w:ascii="仿宋_GB2312" w:eastAsia="仿宋_GB2312" w:hAnsi="ˎ̥" w:hint="eastAsia"/>
          <w:sz w:val="32"/>
          <w:szCs w:val="32"/>
        </w:rPr>
        <w:t>个月居全省第一。</w:t>
      </w:r>
      <w:r w:rsidRPr="00D130AB">
        <w:rPr>
          <w:rFonts w:ascii="楷体_GB2312" w:eastAsia="楷体_GB2312" w:hint="eastAsia"/>
          <w:b/>
          <w:sz w:val="32"/>
          <w:szCs w:val="32"/>
        </w:rPr>
        <w:t>二</w:t>
      </w:r>
      <w:r>
        <w:rPr>
          <w:rFonts w:ascii="楷体_GB2312" w:eastAsia="楷体_GB2312" w:hint="eastAsia"/>
          <w:b/>
          <w:sz w:val="32"/>
          <w:szCs w:val="32"/>
        </w:rPr>
        <w:t>是</w:t>
      </w:r>
      <w:r w:rsidRPr="00D130AB">
        <w:rPr>
          <w:rFonts w:ascii="楷体_GB2312" w:eastAsia="楷体_GB2312" w:hint="eastAsia"/>
          <w:b/>
          <w:sz w:val="32"/>
          <w:szCs w:val="32"/>
        </w:rPr>
        <w:t>深入推进基层派出所建设。</w:t>
      </w:r>
      <w:r w:rsidRPr="00FA38C8">
        <w:rPr>
          <w:rFonts w:ascii="仿宋_GB2312" w:eastAsia="仿宋_GB2312" w:cs="宋体" w:hint="eastAsia"/>
          <w:kern w:val="0"/>
          <w:sz w:val="32"/>
          <w:szCs w:val="32"/>
        </w:rPr>
        <w:t>加强派出所规范建设</w:t>
      </w:r>
      <w:r>
        <w:rPr>
          <w:rFonts w:ascii="仿宋_GB2312" w:eastAsia="仿宋_GB2312" w:cs="宋体" w:hint="eastAsia"/>
          <w:kern w:val="0"/>
          <w:sz w:val="32"/>
          <w:szCs w:val="32"/>
        </w:rPr>
        <w:t>，将</w:t>
      </w:r>
      <w:r w:rsidRPr="00FA38C8">
        <w:rPr>
          <w:rFonts w:ascii="仿宋_GB2312" w:eastAsia="仿宋_GB2312" w:cs="宋体" w:hint="eastAsia"/>
          <w:kern w:val="0"/>
          <w:sz w:val="32"/>
          <w:szCs w:val="32"/>
        </w:rPr>
        <w:t>全州</w:t>
      </w:r>
      <w:r w:rsidRPr="0077096F">
        <w:rPr>
          <w:rFonts w:eastAsia="仿宋_GB2312" w:cs="宋体" w:hint="eastAsia"/>
          <w:kern w:val="0"/>
          <w:sz w:val="32"/>
          <w:szCs w:val="32"/>
        </w:rPr>
        <w:t>234</w:t>
      </w:r>
      <w:r w:rsidRPr="00FA38C8">
        <w:rPr>
          <w:rFonts w:ascii="仿宋_GB2312" w:eastAsia="仿宋_GB2312" w:cs="宋体" w:hint="eastAsia"/>
          <w:kern w:val="0"/>
          <w:sz w:val="32"/>
          <w:szCs w:val="32"/>
        </w:rPr>
        <w:t>个建制派出所整合为</w:t>
      </w:r>
      <w:r w:rsidRPr="0077096F">
        <w:rPr>
          <w:rFonts w:eastAsia="仿宋_GB2312" w:cs="宋体" w:hint="eastAsia"/>
          <w:kern w:val="0"/>
          <w:sz w:val="32"/>
          <w:szCs w:val="32"/>
        </w:rPr>
        <w:t>165</w:t>
      </w:r>
      <w:r w:rsidRPr="00FA38C8">
        <w:rPr>
          <w:rFonts w:ascii="仿宋_GB2312" w:eastAsia="仿宋_GB2312" w:cs="宋体" w:hint="eastAsia"/>
          <w:kern w:val="0"/>
          <w:sz w:val="32"/>
          <w:szCs w:val="32"/>
        </w:rPr>
        <w:t>个，优化布局、提升效能</w:t>
      </w:r>
      <w:r w:rsidRPr="00FA38C8">
        <w:rPr>
          <w:rFonts w:ascii="仿宋_GB2312" w:eastAsia="仿宋_GB2312" w:hint="eastAsia"/>
          <w:sz w:val="32"/>
          <w:szCs w:val="32"/>
        </w:rPr>
        <w:t>。</w:t>
      </w:r>
      <w:r w:rsidRPr="00D130AB">
        <w:rPr>
          <w:rFonts w:ascii="楷体_GB2312" w:eastAsia="楷体_GB2312" w:hint="eastAsia"/>
          <w:b/>
          <w:sz w:val="32"/>
          <w:szCs w:val="32"/>
        </w:rPr>
        <w:t>三</w:t>
      </w:r>
      <w:r>
        <w:rPr>
          <w:rFonts w:ascii="楷体_GB2312" w:eastAsia="楷体_GB2312" w:hint="eastAsia"/>
          <w:b/>
          <w:sz w:val="32"/>
          <w:szCs w:val="32"/>
        </w:rPr>
        <w:t>是</w:t>
      </w:r>
      <w:r w:rsidRPr="00D130AB">
        <w:rPr>
          <w:rFonts w:ascii="楷体_GB2312" w:eastAsia="楷体_GB2312" w:hint="eastAsia"/>
          <w:b/>
          <w:sz w:val="32"/>
          <w:szCs w:val="32"/>
        </w:rPr>
        <w:t>全面</w:t>
      </w:r>
      <w:r w:rsidRPr="00D130AB">
        <w:rPr>
          <w:rFonts w:ascii="楷体_GB2312" w:eastAsia="楷体_GB2312" w:hint="eastAsia"/>
          <w:b/>
          <w:sz w:val="32"/>
          <w:szCs w:val="32"/>
        </w:rPr>
        <w:lastRenderedPageBreak/>
        <w:t>深化公安群众工作。</w:t>
      </w:r>
      <w:r w:rsidRPr="009A2C64">
        <w:rPr>
          <w:rFonts w:ascii="仿宋_GB2312" w:eastAsia="仿宋_GB2312" w:hAnsi="黑体" w:cs="仿宋_GB2312" w:hint="eastAsia"/>
          <w:kern w:val="0"/>
          <w:sz w:val="32"/>
          <w:szCs w:val="32"/>
        </w:rPr>
        <w:t>深入开展“两联一进</w:t>
      </w:r>
      <w:proofErr w:type="gramStart"/>
      <w:r w:rsidRPr="009A2C64">
        <w:rPr>
          <w:rFonts w:ascii="仿宋_GB2312" w:eastAsia="仿宋_GB2312" w:hAnsi="黑体" w:cs="仿宋_GB2312" w:hint="eastAsia"/>
          <w:kern w:val="0"/>
          <w:sz w:val="32"/>
          <w:szCs w:val="32"/>
        </w:rPr>
        <w:t>”</w:t>
      </w:r>
      <w:proofErr w:type="gramEnd"/>
      <w:r w:rsidRPr="009A2C64">
        <w:rPr>
          <w:rFonts w:ascii="仿宋_GB2312" w:eastAsia="仿宋_GB2312" w:hAnsi="黑体" w:cs="仿宋_GB2312" w:hint="eastAsia"/>
          <w:kern w:val="0"/>
          <w:sz w:val="32"/>
          <w:szCs w:val="32"/>
        </w:rPr>
        <w:t>群众工作，</w:t>
      </w:r>
      <w:r w:rsidRPr="009A2C64">
        <w:rPr>
          <w:rFonts w:ascii="仿宋_GB2312" w:eastAsia="仿宋_GB2312" w:cs="宋体" w:hint="eastAsia"/>
          <w:kern w:val="0"/>
          <w:sz w:val="32"/>
          <w:szCs w:val="32"/>
        </w:rPr>
        <w:t>深化</w:t>
      </w:r>
      <w:r>
        <w:rPr>
          <w:rFonts w:ascii="仿宋_GB2312" w:eastAsia="仿宋_GB2312" w:cs="宋体" w:hint="eastAsia"/>
          <w:kern w:val="0"/>
          <w:sz w:val="32"/>
          <w:szCs w:val="32"/>
        </w:rPr>
        <w:t>公安机关</w:t>
      </w:r>
      <w:r w:rsidRPr="009A2C64">
        <w:rPr>
          <w:rFonts w:ascii="仿宋_GB2312" w:eastAsia="仿宋_GB2312" w:cs="宋体" w:hint="eastAsia"/>
          <w:kern w:val="0"/>
          <w:sz w:val="32"/>
          <w:szCs w:val="32"/>
        </w:rPr>
        <w:t>“下基层上一线”活动</w:t>
      </w:r>
      <w:r>
        <w:rPr>
          <w:rFonts w:ascii="仿宋_GB2312" w:eastAsia="仿宋_GB2312" w:cs="宋体" w:hint="eastAsia"/>
          <w:kern w:val="0"/>
          <w:sz w:val="32"/>
          <w:szCs w:val="32"/>
        </w:rPr>
        <w:t>，夯实</w:t>
      </w:r>
      <w:r>
        <w:rPr>
          <w:rFonts w:ascii="仿宋_GB2312" w:eastAsia="仿宋_GB2312" w:cs="宋体"/>
          <w:kern w:val="0"/>
          <w:sz w:val="32"/>
          <w:szCs w:val="32"/>
        </w:rPr>
        <w:t>公安群众工作根基。</w:t>
      </w:r>
    </w:p>
    <w:p w:rsidR="00D03975" w:rsidRPr="000D0F81" w:rsidRDefault="00D03975" w:rsidP="00D03975">
      <w:pPr>
        <w:adjustRightInd w:val="0"/>
        <w:snapToGrid w:val="0"/>
        <w:spacing w:line="560" w:lineRule="exact"/>
        <w:ind w:firstLineChars="200" w:firstLine="643"/>
        <w:jc w:val="left"/>
        <w:rPr>
          <w:rFonts w:ascii="仿宋" w:eastAsia="仿宋" w:hAnsi="仿宋"/>
          <w:b/>
          <w:sz w:val="32"/>
          <w:szCs w:val="32"/>
        </w:rPr>
      </w:pPr>
      <w:r w:rsidRPr="000D0F81">
        <w:rPr>
          <w:rFonts w:ascii="仿宋" w:eastAsia="仿宋" w:hAnsi="仿宋" w:cs="仿宋_GB2312" w:hint="eastAsia"/>
          <w:b/>
          <w:color w:val="000000"/>
          <w:kern w:val="0"/>
          <w:sz w:val="32"/>
          <w:szCs w:val="32"/>
        </w:rPr>
        <w:t>4</w:t>
      </w:r>
      <w:r w:rsidRPr="000D0F81">
        <w:rPr>
          <w:rFonts w:ascii="仿宋" w:eastAsia="仿宋" w:hAnsi="仿宋" w:cs="仿宋_GB2312"/>
          <w:b/>
          <w:color w:val="000000"/>
          <w:kern w:val="0"/>
          <w:sz w:val="32"/>
          <w:szCs w:val="32"/>
        </w:rPr>
        <w:t>.</w:t>
      </w:r>
      <w:r w:rsidRPr="000D0F81">
        <w:rPr>
          <w:rFonts w:ascii="仿宋" w:eastAsia="仿宋" w:hAnsi="仿宋" w:cs="仿宋_GB2312" w:hint="eastAsia"/>
          <w:b/>
          <w:color w:val="000000"/>
          <w:kern w:val="0"/>
          <w:sz w:val="32"/>
          <w:szCs w:val="32"/>
        </w:rPr>
        <w:t>护发展，有力贯彻州委决策部署</w:t>
      </w:r>
    </w:p>
    <w:p w:rsidR="00D03975" w:rsidRPr="00AB4461" w:rsidRDefault="00D03975" w:rsidP="00D03975">
      <w:pPr>
        <w:adjustRightInd w:val="0"/>
        <w:snapToGrid w:val="0"/>
        <w:spacing w:line="560" w:lineRule="exact"/>
        <w:ind w:firstLineChars="200" w:firstLine="643"/>
        <w:jc w:val="left"/>
        <w:rPr>
          <w:rFonts w:ascii="仿宋_GB2312" w:eastAsia="仿宋_GB2312"/>
          <w:color w:val="FF0000"/>
          <w:sz w:val="32"/>
          <w:szCs w:val="32"/>
        </w:rPr>
      </w:pPr>
      <w:r>
        <w:rPr>
          <w:rFonts w:ascii="楷体_GB2312" w:eastAsia="楷体_GB2312" w:hint="eastAsia"/>
          <w:b/>
          <w:sz w:val="32"/>
          <w:szCs w:val="32"/>
        </w:rPr>
        <w:t>一是</w:t>
      </w:r>
      <w:r w:rsidRPr="00D130AB">
        <w:rPr>
          <w:rFonts w:ascii="楷体_GB2312" w:eastAsia="楷体_GB2312" w:hint="eastAsia"/>
          <w:b/>
          <w:sz w:val="32"/>
          <w:szCs w:val="32"/>
        </w:rPr>
        <w:t>积极创建民族团结进步示范州。</w:t>
      </w:r>
      <w:r w:rsidRPr="00C5398E">
        <w:rPr>
          <w:rFonts w:ascii="仿宋_GB2312" w:eastAsia="仿宋_GB2312" w:hAnsi="黑体" w:cs="仿宋_GB2312" w:hint="eastAsia"/>
          <w:color w:val="000000"/>
          <w:kern w:val="0"/>
          <w:sz w:val="32"/>
          <w:szCs w:val="32"/>
        </w:rPr>
        <w:t>依法维护各族群众合法权益</w:t>
      </w:r>
      <w:r>
        <w:rPr>
          <w:rFonts w:ascii="仿宋_GB2312" w:eastAsia="仿宋_GB2312" w:hAnsi="黑体" w:cs="仿宋_GB2312" w:hint="eastAsia"/>
          <w:color w:val="000000"/>
          <w:kern w:val="0"/>
          <w:sz w:val="32"/>
          <w:szCs w:val="32"/>
        </w:rPr>
        <w:t>。</w:t>
      </w:r>
      <w:r>
        <w:rPr>
          <w:rFonts w:ascii="仿宋_GB2312" w:eastAsia="仿宋_GB2312" w:hAnsi="ˎ̥" w:hint="eastAsia"/>
          <w:sz w:val="32"/>
          <w:szCs w:val="32"/>
        </w:rPr>
        <w:t>推进居住证制度，</w:t>
      </w:r>
      <w:r w:rsidRPr="000B3AC5">
        <w:rPr>
          <w:rFonts w:ascii="仿宋_GB2312" w:eastAsia="仿宋_GB2312" w:hAnsi="ˎ̥" w:hint="eastAsia"/>
          <w:sz w:val="32"/>
          <w:szCs w:val="32"/>
        </w:rPr>
        <w:t>促进全州城镇化的健康发展</w:t>
      </w:r>
      <w:r>
        <w:rPr>
          <w:rFonts w:ascii="仿宋_GB2312" w:eastAsia="仿宋_GB2312" w:hAnsi="ˎ̥" w:hint="eastAsia"/>
          <w:sz w:val="32"/>
          <w:szCs w:val="32"/>
        </w:rPr>
        <w:t>。截至</w:t>
      </w:r>
      <w:r w:rsidRPr="0077096F">
        <w:rPr>
          <w:rFonts w:eastAsia="仿宋_GB2312" w:hint="eastAsia"/>
          <w:sz w:val="32"/>
          <w:szCs w:val="32"/>
        </w:rPr>
        <w:t>2019</w:t>
      </w:r>
      <w:r>
        <w:rPr>
          <w:rFonts w:ascii="仿宋_GB2312" w:eastAsia="仿宋_GB2312" w:hAnsi="ˎ̥" w:hint="eastAsia"/>
          <w:sz w:val="32"/>
          <w:szCs w:val="32"/>
        </w:rPr>
        <w:t>年，</w:t>
      </w:r>
      <w:r w:rsidRPr="0001220F">
        <w:rPr>
          <w:rFonts w:ascii="仿宋_GB2312" w:eastAsia="仿宋_GB2312" w:hAnsi="ˎ̥" w:hint="eastAsia"/>
          <w:sz w:val="32"/>
          <w:szCs w:val="32"/>
        </w:rPr>
        <w:t>全州共办理居住证</w:t>
      </w:r>
      <w:r w:rsidRPr="0077096F">
        <w:rPr>
          <w:rFonts w:eastAsia="仿宋_GB2312" w:hint="eastAsia"/>
          <w:sz w:val="32"/>
          <w:szCs w:val="32"/>
        </w:rPr>
        <w:t>2383</w:t>
      </w:r>
      <w:r w:rsidRPr="0001220F">
        <w:rPr>
          <w:rFonts w:ascii="仿宋_GB2312" w:eastAsia="仿宋_GB2312" w:hAnsi="ˎ̥" w:hint="eastAsia"/>
          <w:sz w:val="32"/>
          <w:szCs w:val="32"/>
        </w:rPr>
        <w:t>份。</w:t>
      </w:r>
      <w:r w:rsidRPr="00D130AB">
        <w:rPr>
          <w:rFonts w:ascii="楷体_GB2312" w:eastAsia="楷体_GB2312" w:hint="eastAsia"/>
          <w:b/>
          <w:sz w:val="32"/>
          <w:szCs w:val="32"/>
        </w:rPr>
        <w:t>二</w:t>
      </w:r>
      <w:r>
        <w:rPr>
          <w:rFonts w:ascii="楷体_GB2312" w:eastAsia="楷体_GB2312" w:hint="eastAsia"/>
          <w:b/>
          <w:sz w:val="32"/>
          <w:szCs w:val="32"/>
        </w:rPr>
        <w:t>是</w:t>
      </w:r>
      <w:r w:rsidRPr="00D130AB">
        <w:rPr>
          <w:rFonts w:ascii="楷体_GB2312" w:eastAsia="楷体_GB2312" w:hint="eastAsia"/>
          <w:b/>
          <w:sz w:val="32"/>
          <w:szCs w:val="32"/>
        </w:rPr>
        <w:t>深入开展旅游治安环境专项整治。</w:t>
      </w:r>
      <w:r>
        <w:rPr>
          <w:rFonts w:ascii="仿宋_GB2312" w:eastAsia="仿宋_GB2312" w:hAnsi="黑体" w:cs="仿宋_GB2312" w:hint="eastAsia"/>
          <w:kern w:val="0"/>
          <w:sz w:val="32"/>
          <w:szCs w:val="32"/>
        </w:rPr>
        <w:t>服务九寨沟景区开园，保证国庆大假期间</w:t>
      </w:r>
      <w:r w:rsidRPr="0077096F">
        <w:rPr>
          <w:rFonts w:eastAsia="仿宋_GB2312" w:cs="仿宋_GB2312" w:hint="eastAsia"/>
          <w:kern w:val="0"/>
          <w:sz w:val="32"/>
          <w:szCs w:val="32"/>
        </w:rPr>
        <w:t>5</w:t>
      </w:r>
      <w:r>
        <w:rPr>
          <w:rFonts w:ascii="仿宋_GB2312" w:eastAsia="仿宋_GB2312" w:hAnsi="黑体" w:cs="仿宋_GB2312" w:hint="eastAsia"/>
          <w:kern w:val="0"/>
          <w:sz w:val="32"/>
          <w:szCs w:val="32"/>
        </w:rPr>
        <w:t>万余旅客在景区安全有序，公安机关安保有力、服务优质。全力推进全域旅游治安环境整治，</w:t>
      </w:r>
      <w:r w:rsidRPr="0077096F">
        <w:rPr>
          <w:rFonts w:eastAsia="仿宋_GB2312" w:cs="仿宋_GB2312" w:hint="eastAsia"/>
          <w:kern w:val="0"/>
          <w:sz w:val="32"/>
          <w:szCs w:val="32"/>
        </w:rPr>
        <w:t>2019</w:t>
      </w:r>
      <w:r>
        <w:rPr>
          <w:rFonts w:ascii="仿宋_GB2312" w:eastAsia="仿宋_GB2312" w:hAnsi="黑体" w:cs="仿宋_GB2312" w:hint="eastAsia"/>
          <w:kern w:val="0"/>
          <w:sz w:val="32"/>
          <w:szCs w:val="32"/>
        </w:rPr>
        <w:t>年</w:t>
      </w:r>
      <w:r w:rsidRPr="00005A95">
        <w:rPr>
          <w:rFonts w:ascii="仿宋_GB2312" w:eastAsia="仿宋_GB2312" w:hAnsi="黑体" w:cs="仿宋_GB2312" w:hint="eastAsia"/>
          <w:kern w:val="0"/>
          <w:sz w:val="32"/>
          <w:szCs w:val="32"/>
        </w:rPr>
        <w:t>开展景区安全检查</w:t>
      </w:r>
      <w:r w:rsidRPr="0077096F">
        <w:rPr>
          <w:rFonts w:eastAsia="仿宋_GB2312" w:cs="仿宋_GB2312" w:hint="eastAsia"/>
          <w:kern w:val="0"/>
          <w:sz w:val="32"/>
          <w:szCs w:val="32"/>
        </w:rPr>
        <w:t>198</w:t>
      </w:r>
      <w:r w:rsidRPr="00005A95">
        <w:rPr>
          <w:rFonts w:ascii="仿宋_GB2312" w:eastAsia="仿宋_GB2312" w:hAnsi="黑体" w:cs="仿宋_GB2312" w:hint="eastAsia"/>
          <w:kern w:val="0"/>
          <w:sz w:val="32"/>
          <w:szCs w:val="32"/>
        </w:rPr>
        <w:t>次，</w:t>
      </w:r>
      <w:proofErr w:type="gramStart"/>
      <w:r w:rsidRPr="00005A95">
        <w:rPr>
          <w:rFonts w:ascii="仿宋_GB2312" w:eastAsia="仿宋_GB2312" w:hAnsi="黑体" w:cs="仿宋_GB2312" w:hint="eastAsia"/>
          <w:kern w:val="0"/>
          <w:sz w:val="32"/>
          <w:szCs w:val="32"/>
        </w:rPr>
        <w:t>调解涉旅纠纷</w:t>
      </w:r>
      <w:proofErr w:type="gramEnd"/>
      <w:r w:rsidRPr="0077096F">
        <w:rPr>
          <w:rFonts w:eastAsia="仿宋_GB2312" w:cs="仿宋_GB2312" w:hint="eastAsia"/>
          <w:kern w:val="0"/>
          <w:sz w:val="32"/>
          <w:szCs w:val="32"/>
        </w:rPr>
        <w:t>150</w:t>
      </w:r>
      <w:r w:rsidRPr="00005A95">
        <w:rPr>
          <w:rFonts w:ascii="仿宋_GB2312" w:eastAsia="仿宋_GB2312" w:hAnsi="黑体" w:cs="仿宋_GB2312" w:hint="eastAsia"/>
          <w:kern w:val="0"/>
          <w:sz w:val="32"/>
          <w:szCs w:val="32"/>
        </w:rPr>
        <w:t>起，</w:t>
      </w:r>
      <w:r>
        <w:rPr>
          <w:rFonts w:ascii="仿宋_GB2312" w:eastAsia="仿宋_GB2312" w:hAnsi="黑体" w:cs="仿宋_GB2312" w:hint="eastAsia"/>
          <w:kern w:val="0"/>
          <w:sz w:val="32"/>
          <w:szCs w:val="32"/>
        </w:rPr>
        <w:t>无重大</w:t>
      </w:r>
      <w:proofErr w:type="gramStart"/>
      <w:r>
        <w:rPr>
          <w:rFonts w:ascii="仿宋_GB2312" w:eastAsia="仿宋_GB2312" w:hAnsi="黑体" w:cs="仿宋_GB2312" w:hint="eastAsia"/>
          <w:kern w:val="0"/>
          <w:sz w:val="32"/>
          <w:szCs w:val="32"/>
        </w:rPr>
        <w:t>涉旅</w:t>
      </w:r>
      <w:r w:rsidRPr="00005A95">
        <w:rPr>
          <w:rFonts w:ascii="仿宋_GB2312" w:eastAsia="仿宋_GB2312" w:hAnsi="黑体" w:cs="仿宋_GB2312" w:hint="eastAsia"/>
          <w:kern w:val="0"/>
          <w:sz w:val="32"/>
          <w:szCs w:val="32"/>
        </w:rPr>
        <w:t>案</w:t>
      </w:r>
      <w:proofErr w:type="gramEnd"/>
      <w:r>
        <w:rPr>
          <w:rFonts w:ascii="仿宋_GB2312" w:eastAsia="仿宋_GB2312" w:hAnsi="黑体" w:cs="仿宋_GB2312" w:hint="eastAsia"/>
          <w:kern w:val="0"/>
          <w:sz w:val="32"/>
          <w:szCs w:val="32"/>
        </w:rPr>
        <w:t>（事）</w:t>
      </w:r>
      <w:r w:rsidRPr="00005A95">
        <w:rPr>
          <w:rFonts w:ascii="仿宋_GB2312" w:eastAsia="仿宋_GB2312" w:hAnsi="黑体" w:cs="仿宋_GB2312" w:hint="eastAsia"/>
          <w:kern w:val="0"/>
          <w:sz w:val="32"/>
          <w:szCs w:val="32"/>
        </w:rPr>
        <w:t>件。</w:t>
      </w:r>
      <w:r w:rsidRPr="00D130AB">
        <w:rPr>
          <w:rFonts w:ascii="楷体_GB2312" w:eastAsia="楷体_GB2312" w:hint="eastAsia"/>
          <w:b/>
          <w:sz w:val="32"/>
          <w:szCs w:val="32"/>
        </w:rPr>
        <w:t>三</w:t>
      </w:r>
      <w:r>
        <w:rPr>
          <w:rFonts w:ascii="楷体_GB2312" w:eastAsia="楷体_GB2312" w:hint="eastAsia"/>
          <w:b/>
          <w:sz w:val="32"/>
          <w:szCs w:val="32"/>
        </w:rPr>
        <w:t>是</w:t>
      </w:r>
      <w:r w:rsidRPr="00D130AB">
        <w:rPr>
          <w:rFonts w:ascii="楷体_GB2312" w:eastAsia="楷体_GB2312" w:hint="eastAsia"/>
          <w:b/>
          <w:sz w:val="32"/>
          <w:szCs w:val="32"/>
        </w:rPr>
        <w:t>打好生态攻坚战。</w:t>
      </w:r>
      <w:r w:rsidRPr="00005A95">
        <w:rPr>
          <w:rFonts w:ascii="仿宋_GB2312" w:eastAsia="仿宋_GB2312" w:hAnsi="黑体" w:cs="仿宋_GB2312" w:hint="eastAsia"/>
          <w:kern w:val="0"/>
          <w:sz w:val="32"/>
          <w:szCs w:val="32"/>
        </w:rPr>
        <w:t>严厉打击食药</w:t>
      </w:r>
      <w:proofErr w:type="gramStart"/>
      <w:r w:rsidRPr="00005A95">
        <w:rPr>
          <w:rFonts w:ascii="仿宋_GB2312" w:eastAsia="仿宋_GB2312" w:hAnsi="黑体" w:cs="仿宋_GB2312" w:hint="eastAsia"/>
          <w:kern w:val="0"/>
          <w:sz w:val="32"/>
          <w:szCs w:val="32"/>
        </w:rPr>
        <w:t>环违法</w:t>
      </w:r>
      <w:proofErr w:type="gramEnd"/>
      <w:r w:rsidRPr="00005A95">
        <w:rPr>
          <w:rFonts w:ascii="仿宋_GB2312" w:eastAsia="仿宋_GB2312" w:hAnsi="黑体" w:cs="仿宋_GB2312" w:hint="eastAsia"/>
          <w:kern w:val="0"/>
          <w:sz w:val="32"/>
          <w:szCs w:val="32"/>
        </w:rPr>
        <w:t>犯罪。</w:t>
      </w:r>
      <w:r w:rsidRPr="0077096F">
        <w:rPr>
          <w:rFonts w:eastAsia="仿宋_GB2312" w:cs="仿宋_GB2312" w:hint="eastAsia"/>
          <w:kern w:val="0"/>
          <w:sz w:val="32"/>
          <w:szCs w:val="32"/>
        </w:rPr>
        <w:t>2019</w:t>
      </w:r>
      <w:r>
        <w:rPr>
          <w:rFonts w:ascii="仿宋_GB2312" w:eastAsia="仿宋_GB2312" w:hAnsi="黑体" w:cs="仿宋_GB2312" w:hint="eastAsia"/>
          <w:kern w:val="0"/>
          <w:sz w:val="32"/>
          <w:szCs w:val="32"/>
        </w:rPr>
        <w:t>年</w:t>
      </w:r>
      <w:r w:rsidRPr="00A1170B">
        <w:rPr>
          <w:rFonts w:ascii="仿宋_GB2312" w:eastAsia="仿宋_GB2312"/>
          <w:sz w:val="32"/>
          <w:szCs w:val="32"/>
        </w:rPr>
        <w:t>上半年移送起诉涉食药</w:t>
      </w:r>
      <w:proofErr w:type="gramStart"/>
      <w:r w:rsidRPr="00A1170B">
        <w:rPr>
          <w:rFonts w:ascii="仿宋_GB2312" w:eastAsia="仿宋_GB2312"/>
          <w:sz w:val="32"/>
          <w:szCs w:val="32"/>
        </w:rPr>
        <w:t>环案件</w:t>
      </w:r>
      <w:proofErr w:type="gramEnd"/>
      <w:r w:rsidRPr="0077096F">
        <w:rPr>
          <w:rFonts w:eastAsia="仿宋_GB2312"/>
          <w:sz w:val="32"/>
          <w:szCs w:val="32"/>
        </w:rPr>
        <w:t>3</w:t>
      </w:r>
      <w:r w:rsidRPr="00A1170B">
        <w:rPr>
          <w:rFonts w:ascii="仿宋_GB2312" w:eastAsia="仿宋_GB2312"/>
          <w:sz w:val="32"/>
          <w:szCs w:val="32"/>
        </w:rPr>
        <w:t>件，移送起诉犯罪嫌疑人</w:t>
      </w:r>
      <w:r w:rsidRPr="0077096F">
        <w:rPr>
          <w:rFonts w:eastAsia="仿宋_GB2312"/>
          <w:sz w:val="32"/>
          <w:szCs w:val="32"/>
        </w:rPr>
        <w:t>5</w:t>
      </w:r>
      <w:r w:rsidRPr="00A1170B">
        <w:rPr>
          <w:rFonts w:ascii="仿宋_GB2312" w:eastAsia="仿宋_GB2312"/>
          <w:sz w:val="32"/>
          <w:szCs w:val="32"/>
        </w:rPr>
        <w:t>人；下半年破获生产不符合安全标准的</w:t>
      </w:r>
      <w:proofErr w:type="gramStart"/>
      <w:r w:rsidRPr="00A1170B">
        <w:rPr>
          <w:rFonts w:ascii="仿宋_GB2312" w:eastAsia="仿宋_GB2312"/>
          <w:sz w:val="32"/>
          <w:szCs w:val="32"/>
        </w:rPr>
        <w:t>食品案</w:t>
      </w:r>
      <w:proofErr w:type="gramEnd"/>
      <w:r w:rsidRPr="0077096F">
        <w:rPr>
          <w:rFonts w:eastAsia="仿宋_GB2312"/>
          <w:sz w:val="32"/>
          <w:szCs w:val="32"/>
        </w:rPr>
        <w:t>1</w:t>
      </w:r>
      <w:r w:rsidRPr="00A1170B">
        <w:rPr>
          <w:rFonts w:ascii="仿宋_GB2312" w:eastAsia="仿宋_GB2312"/>
          <w:sz w:val="32"/>
          <w:szCs w:val="32"/>
        </w:rPr>
        <w:t>起，查处不同肉类达百余吨，查实涉案金额</w:t>
      </w:r>
      <w:r w:rsidRPr="0077096F">
        <w:rPr>
          <w:rFonts w:eastAsia="仿宋_GB2312"/>
          <w:sz w:val="32"/>
          <w:szCs w:val="32"/>
        </w:rPr>
        <w:t>1000</w:t>
      </w:r>
      <w:r w:rsidRPr="00A1170B">
        <w:rPr>
          <w:rFonts w:ascii="仿宋_GB2312" w:eastAsia="仿宋_GB2312"/>
          <w:sz w:val="32"/>
          <w:szCs w:val="32"/>
        </w:rPr>
        <w:t>余万，移送起诉犯罪嫌疑人</w:t>
      </w:r>
      <w:r w:rsidRPr="0077096F">
        <w:rPr>
          <w:rFonts w:eastAsia="仿宋_GB2312"/>
          <w:sz w:val="32"/>
          <w:szCs w:val="32"/>
        </w:rPr>
        <w:t>7</w:t>
      </w:r>
      <w:r w:rsidRPr="00A1170B">
        <w:rPr>
          <w:rFonts w:ascii="仿宋_GB2312" w:eastAsia="仿宋_GB2312"/>
          <w:sz w:val="32"/>
          <w:szCs w:val="32"/>
        </w:rPr>
        <w:t>人、取保候审</w:t>
      </w:r>
      <w:r w:rsidRPr="0077096F">
        <w:rPr>
          <w:rFonts w:eastAsia="仿宋_GB2312"/>
          <w:sz w:val="32"/>
          <w:szCs w:val="32"/>
        </w:rPr>
        <w:t>1</w:t>
      </w:r>
      <w:r w:rsidRPr="00A1170B">
        <w:rPr>
          <w:rFonts w:ascii="仿宋_GB2312" w:eastAsia="仿宋_GB2312"/>
          <w:sz w:val="32"/>
          <w:szCs w:val="32"/>
        </w:rPr>
        <w:t>人，</w:t>
      </w:r>
      <w:r w:rsidRPr="00AB4461">
        <w:rPr>
          <w:rFonts w:ascii="仿宋_GB2312" w:eastAsia="仿宋_GB2312" w:hint="eastAsia"/>
          <w:sz w:val="32"/>
          <w:szCs w:val="32"/>
        </w:rPr>
        <w:t>全力守护“净土阿坝”。</w:t>
      </w:r>
    </w:p>
    <w:p w:rsidR="00D03975" w:rsidRPr="000D0F81" w:rsidRDefault="00D03975" w:rsidP="00D03975">
      <w:pPr>
        <w:adjustRightInd w:val="0"/>
        <w:snapToGrid w:val="0"/>
        <w:spacing w:line="560" w:lineRule="exact"/>
        <w:ind w:firstLineChars="200" w:firstLine="643"/>
        <w:jc w:val="left"/>
        <w:rPr>
          <w:rFonts w:ascii="仿宋" w:eastAsia="仿宋" w:hAnsi="仿宋" w:cs="宋体"/>
          <w:b/>
          <w:kern w:val="0"/>
          <w:sz w:val="32"/>
          <w:szCs w:val="32"/>
        </w:rPr>
      </w:pPr>
      <w:r w:rsidRPr="000D0F81">
        <w:rPr>
          <w:rFonts w:ascii="仿宋" w:eastAsia="仿宋" w:hAnsi="仿宋" w:cs="仿宋_GB2312" w:hint="eastAsia"/>
          <w:b/>
          <w:bCs/>
          <w:color w:val="000000"/>
          <w:kern w:val="0"/>
          <w:sz w:val="32"/>
          <w:szCs w:val="32"/>
        </w:rPr>
        <w:t>5</w:t>
      </w:r>
      <w:r w:rsidRPr="000D0F81">
        <w:rPr>
          <w:rFonts w:ascii="仿宋" w:eastAsia="仿宋" w:hAnsi="仿宋" w:cs="仿宋_GB2312"/>
          <w:b/>
          <w:bCs/>
          <w:color w:val="000000"/>
          <w:kern w:val="0"/>
          <w:sz w:val="32"/>
          <w:szCs w:val="32"/>
        </w:rPr>
        <w:t>.</w:t>
      </w:r>
      <w:r w:rsidRPr="000D0F81">
        <w:rPr>
          <w:rFonts w:ascii="仿宋" w:eastAsia="仿宋" w:hAnsi="仿宋" w:cs="宋体" w:hint="eastAsia"/>
          <w:b/>
          <w:kern w:val="0"/>
          <w:sz w:val="32"/>
          <w:szCs w:val="32"/>
        </w:rPr>
        <w:t>严管理，有力提升队伍素质形象</w:t>
      </w:r>
    </w:p>
    <w:p w:rsidR="00D03975" w:rsidRDefault="00D03975" w:rsidP="00D03975">
      <w:pPr>
        <w:spacing w:line="560" w:lineRule="exact"/>
        <w:ind w:firstLineChars="200" w:firstLine="643"/>
        <w:rPr>
          <w:rFonts w:ascii="仿宋_GB2312" w:eastAsia="仿宋_GB2312" w:hAnsi="宋体" w:cs="宋体"/>
          <w:kern w:val="0"/>
          <w:sz w:val="32"/>
          <w:szCs w:val="32"/>
        </w:rPr>
      </w:pPr>
      <w:r>
        <w:rPr>
          <w:rFonts w:ascii="楷体_GB2312" w:eastAsia="楷体_GB2312" w:hint="eastAsia"/>
          <w:b/>
          <w:sz w:val="32"/>
          <w:szCs w:val="32"/>
        </w:rPr>
        <w:t>（1</w:t>
      </w:r>
      <w:r>
        <w:rPr>
          <w:rFonts w:ascii="楷体_GB2312" w:eastAsia="楷体_GB2312"/>
          <w:b/>
          <w:sz w:val="32"/>
          <w:szCs w:val="32"/>
        </w:rPr>
        <w:t>）</w:t>
      </w:r>
      <w:r w:rsidRPr="00E75D85">
        <w:rPr>
          <w:rFonts w:ascii="楷体_GB2312" w:eastAsia="楷体_GB2312" w:hint="eastAsia"/>
          <w:b/>
          <w:sz w:val="32"/>
          <w:szCs w:val="32"/>
        </w:rPr>
        <w:t>筑牢忠诚警魂。</w:t>
      </w:r>
      <w:r w:rsidRPr="00415FE5">
        <w:rPr>
          <w:rFonts w:ascii="仿宋_GB2312" w:eastAsia="仿宋_GB2312" w:hint="eastAsia"/>
          <w:sz w:val="32"/>
          <w:szCs w:val="32"/>
        </w:rPr>
        <w:t>深入开展“不忘初心、牢记使命”主题教育活动</w:t>
      </w:r>
      <w:r>
        <w:rPr>
          <w:rFonts w:ascii="仿宋_GB2312" w:eastAsia="仿宋_GB2312" w:hAnsi="黑体" w:cs="宋体" w:hint="eastAsia"/>
          <w:color w:val="000000"/>
          <w:kern w:val="0"/>
          <w:sz w:val="32"/>
          <w:szCs w:val="32"/>
        </w:rPr>
        <w:t>。</w:t>
      </w:r>
      <w:r w:rsidRPr="00E75D85">
        <w:rPr>
          <w:rFonts w:ascii="仿宋_GB2312" w:eastAsia="仿宋_GB2312" w:hAnsi="黑体" w:cs="宋体" w:hint="eastAsia"/>
          <w:b/>
          <w:color w:val="000000"/>
          <w:kern w:val="0"/>
          <w:sz w:val="32"/>
          <w:szCs w:val="32"/>
        </w:rPr>
        <w:t>一是</w:t>
      </w:r>
      <w:r w:rsidRPr="003A0F63">
        <w:rPr>
          <w:rFonts w:ascii="仿宋_GB2312" w:eastAsia="仿宋_GB2312" w:hAnsi="黑体" w:cs="宋体" w:hint="eastAsia"/>
          <w:b/>
          <w:color w:val="000000"/>
          <w:kern w:val="0"/>
          <w:sz w:val="32"/>
          <w:szCs w:val="32"/>
        </w:rPr>
        <w:t>抓学习教育：</w:t>
      </w:r>
      <w:r>
        <w:rPr>
          <w:rFonts w:ascii="仿宋_GB2312" w:eastAsia="仿宋_GB2312" w:hAnsi="黑体" w:cs="宋体" w:hint="eastAsia"/>
          <w:color w:val="000000"/>
          <w:kern w:val="0"/>
          <w:sz w:val="32"/>
          <w:szCs w:val="32"/>
        </w:rPr>
        <w:t>学懂弄通做</w:t>
      </w:r>
      <w:proofErr w:type="gramStart"/>
      <w:r>
        <w:rPr>
          <w:rFonts w:ascii="仿宋_GB2312" w:eastAsia="仿宋_GB2312" w:hAnsi="黑体" w:cs="宋体" w:hint="eastAsia"/>
          <w:color w:val="000000"/>
          <w:kern w:val="0"/>
          <w:sz w:val="32"/>
          <w:szCs w:val="32"/>
        </w:rPr>
        <w:t>实习近</w:t>
      </w:r>
      <w:proofErr w:type="gramEnd"/>
      <w:r>
        <w:rPr>
          <w:rFonts w:ascii="仿宋_GB2312" w:eastAsia="仿宋_GB2312" w:hAnsi="黑体" w:cs="宋体" w:hint="eastAsia"/>
          <w:color w:val="000000"/>
          <w:kern w:val="0"/>
          <w:sz w:val="32"/>
          <w:szCs w:val="32"/>
        </w:rPr>
        <w:t>平新时代中国特色社会主义思想，</w:t>
      </w:r>
      <w:r>
        <w:rPr>
          <w:rFonts w:ascii="仿宋_GB2312" w:eastAsia="仿宋_GB2312" w:hAnsi="楷体" w:cs="宋体" w:hint="eastAsia"/>
          <w:bCs/>
          <w:kern w:val="0"/>
          <w:sz w:val="32"/>
          <w:szCs w:val="32"/>
        </w:rPr>
        <w:t>州公安局党委领导班子参加集体学习</w:t>
      </w:r>
      <w:r w:rsidRPr="0077096F">
        <w:rPr>
          <w:rFonts w:eastAsia="仿宋_GB2312" w:cs="宋体" w:hint="eastAsia"/>
          <w:bCs/>
          <w:kern w:val="0"/>
          <w:sz w:val="32"/>
          <w:szCs w:val="32"/>
        </w:rPr>
        <w:t>7</w:t>
      </w:r>
      <w:r>
        <w:rPr>
          <w:rFonts w:ascii="仿宋_GB2312" w:eastAsia="仿宋_GB2312" w:hAnsi="楷体" w:cs="宋体" w:hint="eastAsia"/>
          <w:bCs/>
          <w:kern w:val="0"/>
          <w:sz w:val="32"/>
          <w:szCs w:val="32"/>
        </w:rPr>
        <w:t>次</w:t>
      </w:r>
      <w:r w:rsidRPr="00D42A10">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集体研讨</w:t>
      </w:r>
      <w:r w:rsidRPr="0077096F">
        <w:rPr>
          <w:rFonts w:eastAsia="仿宋_GB2312" w:cs="宋体" w:hint="eastAsia"/>
          <w:color w:val="000000"/>
          <w:kern w:val="0"/>
          <w:sz w:val="32"/>
          <w:szCs w:val="32"/>
        </w:rPr>
        <w:t>5</w:t>
      </w:r>
      <w:r>
        <w:rPr>
          <w:rFonts w:ascii="仿宋_GB2312" w:eastAsia="仿宋_GB2312" w:hAnsi="宋体" w:cs="宋体" w:hint="eastAsia"/>
          <w:color w:val="000000"/>
          <w:kern w:val="0"/>
          <w:sz w:val="32"/>
          <w:szCs w:val="32"/>
        </w:rPr>
        <w:t>次。</w:t>
      </w:r>
      <w:r w:rsidRPr="00E75D85">
        <w:rPr>
          <w:rFonts w:ascii="仿宋_GB2312" w:eastAsia="仿宋_GB2312" w:hAnsi="宋体" w:cs="宋体" w:hint="eastAsia"/>
          <w:b/>
          <w:color w:val="000000"/>
          <w:kern w:val="0"/>
          <w:sz w:val="32"/>
          <w:szCs w:val="32"/>
        </w:rPr>
        <w:t>二是</w:t>
      </w:r>
      <w:r w:rsidRPr="003A0F63">
        <w:rPr>
          <w:rFonts w:ascii="仿宋_GB2312" w:eastAsia="仿宋_GB2312" w:hAnsi="黑体" w:cs="宋体" w:hint="eastAsia"/>
          <w:b/>
          <w:color w:val="000000"/>
          <w:kern w:val="0"/>
          <w:sz w:val="32"/>
          <w:szCs w:val="32"/>
        </w:rPr>
        <w:t>抓问题检视整改：</w:t>
      </w:r>
      <w:r w:rsidRPr="00904698">
        <w:rPr>
          <w:rFonts w:ascii="仿宋_GB2312" w:eastAsia="仿宋_GB2312" w:hAnsi="宋体" w:cs="宋体" w:hint="eastAsia"/>
          <w:kern w:val="0"/>
          <w:sz w:val="32"/>
          <w:szCs w:val="32"/>
        </w:rPr>
        <w:t>梳理形成了</w:t>
      </w:r>
      <w:r w:rsidRPr="0077096F">
        <w:rPr>
          <w:rFonts w:eastAsia="仿宋_GB2312" w:cs="宋体" w:hint="eastAsia"/>
          <w:kern w:val="0"/>
          <w:sz w:val="32"/>
          <w:szCs w:val="32"/>
        </w:rPr>
        <w:t>22</w:t>
      </w:r>
      <w:r w:rsidRPr="00904698">
        <w:rPr>
          <w:rFonts w:ascii="仿宋_GB2312" w:eastAsia="仿宋_GB2312" w:hAnsi="宋体" w:cs="宋体" w:hint="eastAsia"/>
          <w:kern w:val="0"/>
          <w:sz w:val="32"/>
          <w:szCs w:val="32"/>
        </w:rPr>
        <w:t>个整治方案</w:t>
      </w:r>
      <w:r w:rsidRPr="00F31523">
        <w:rPr>
          <w:rFonts w:ascii="仿宋_GB2312" w:eastAsia="仿宋_GB2312" w:hAnsi="宋体" w:cs="宋体" w:hint="eastAsia"/>
          <w:kern w:val="0"/>
          <w:sz w:val="32"/>
          <w:szCs w:val="32"/>
        </w:rPr>
        <w:t>及</w:t>
      </w:r>
      <w:r w:rsidRPr="0077096F">
        <w:rPr>
          <w:rFonts w:eastAsia="仿宋_GB2312" w:cs="宋体" w:hint="eastAsia"/>
          <w:kern w:val="0"/>
          <w:sz w:val="32"/>
          <w:szCs w:val="32"/>
        </w:rPr>
        <w:t>5</w:t>
      </w:r>
      <w:r>
        <w:rPr>
          <w:rFonts w:ascii="仿宋_GB2312" w:eastAsia="仿宋_GB2312" w:hAnsi="宋体" w:cs="宋体" w:hint="eastAsia"/>
          <w:kern w:val="0"/>
          <w:sz w:val="32"/>
          <w:szCs w:val="32"/>
        </w:rPr>
        <w:t>项公安特色明显的整治内容。领导班子检视出</w:t>
      </w:r>
      <w:r w:rsidRPr="0077096F">
        <w:rPr>
          <w:rFonts w:eastAsia="仿宋_GB2312" w:cs="宋体" w:hint="eastAsia"/>
          <w:kern w:val="0"/>
          <w:sz w:val="32"/>
          <w:szCs w:val="32"/>
        </w:rPr>
        <w:t>8</w:t>
      </w:r>
      <w:r>
        <w:rPr>
          <w:rFonts w:ascii="仿宋_GB2312" w:eastAsia="仿宋_GB2312" w:hAnsi="宋体" w:cs="宋体" w:hint="eastAsia"/>
          <w:kern w:val="0"/>
          <w:sz w:val="32"/>
          <w:szCs w:val="32"/>
        </w:rPr>
        <w:t>个方面</w:t>
      </w:r>
      <w:r w:rsidRPr="0077096F">
        <w:rPr>
          <w:rFonts w:eastAsia="仿宋_GB2312" w:cs="宋体" w:hint="eastAsia"/>
          <w:kern w:val="0"/>
          <w:sz w:val="32"/>
          <w:szCs w:val="32"/>
        </w:rPr>
        <w:t>21</w:t>
      </w:r>
      <w:r>
        <w:rPr>
          <w:rFonts w:ascii="仿宋_GB2312" w:eastAsia="仿宋_GB2312" w:hAnsi="宋体" w:cs="宋体" w:hint="eastAsia"/>
          <w:kern w:val="0"/>
          <w:sz w:val="32"/>
          <w:szCs w:val="32"/>
        </w:rPr>
        <w:t>条问题、班子成员检视出</w:t>
      </w:r>
      <w:r w:rsidRPr="0077096F">
        <w:rPr>
          <w:rFonts w:eastAsia="仿宋_GB2312" w:cs="宋体" w:hint="eastAsia"/>
          <w:kern w:val="0"/>
          <w:sz w:val="32"/>
          <w:szCs w:val="32"/>
        </w:rPr>
        <w:t>7</w:t>
      </w:r>
      <w:r>
        <w:rPr>
          <w:rFonts w:ascii="仿宋_GB2312" w:eastAsia="仿宋_GB2312" w:hAnsi="宋体" w:cs="宋体" w:hint="eastAsia"/>
          <w:kern w:val="0"/>
          <w:sz w:val="32"/>
          <w:szCs w:val="32"/>
        </w:rPr>
        <w:t>个方面</w:t>
      </w:r>
      <w:r w:rsidRPr="0077096F">
        <w:rPr>
          <w:rFonts w:eastAsia="仿宋_GB2312" w:cs="宋体" w:hint="eastAsia"/>
          <w:kern w:val="0"/>
          <w:sz w:val="32"/>
          <w:szCs w:val="32"/>
        </w:rPr>
        <w:t>203</w:t>
      </w:r>
      <w:r>
        <w:rPr>
          <w:rFonts w:ascii="仿宋_GB2312" w:eastAsia="仿宋_GB2312" w:hAnsi="宋体" w:cs="宋体" w:hint="eastAsia"/>
          <w:kern w:val="0"/>
          <w:sz w:val="32"/>
          <w:szCs w:val="32"/>
        </w:rPr>
        <w:lastRenderedPageBreak/>
        <w:t>条建议，逐一整改。</w:t>
      </w:r>
      <w:r w:rsidRPr="00E75D85">
        <w:rPr>
          <w:rFonts w:ascii="仿宋_GB2312" w:eastAsia="仿宋_GB2312" w:hAnsi="宋体" w:cs="宋体" w:hint="eastAsia"/>
          <w:b/>
          <w:kern w:val="0"/>
          <w:sz w:val="32"/>
          <w:szCs w:val="32"/>
        </w:rPr>
        <w:t>三是抓调查研究：</w:t>
      </w:r>
      <w:r>
        <w:rPr>
          <w:rFonts w:ascii="仿宋_GB2312" w:eastAsia="仿宋_GB2312" w:hAnsi="宋体" w:cs="宋体" w:hint="eastAsia"/>
          <w:kern w:val="0"/>
          <w:sz w:val="32"/>
          <w:szCs w:val="32"/>
        </w:rPr>
        <w:t>州县公安局党委班子成员牵头，形成调研成果</w:t>
      </w:r>
      <w:r w:rsidRPr="0077096F">
        <w:rPr>
          <w:rFonts w:eastAsia="仿宋_GB2312" w:cs="宋体" w:hint="eastAsia"/>
          <w:kern w:val="0"/>
          <w:sz w:val="32"/>
          <w:szCs w:val="32"/>
        </w:rPr>
        <w:t>21</w:t>
      </w:r>
      <w:r>
        <w:rPr>
          <w:rFonts w:ascii="仿宋_GB2312" w:eastAsia="仿宋_GB2312" w:hAnsi="宋体" w:cs="宋体" w:hint="eastAsia"/>
          <w:kern w:val="0"/>
          <w:sz w:val="32"/>
          <w:szCs w:val="32"/>
        </w:rPr>
        <w:t>篇，完成调研课题</w:t>
      </w:r>
      <w:r w:rsidRPr="0077096F">
        <w:rPr>
          <w:rFonts w:eastAsia="仿宋_GB2312" w:cs="宋体" w:hint="eastAsia"/>
          <w:kern w:val="0"/>
          <w:sz w:val="32"/>
          <w:szCs w:val="32"/>
        </w:rPr>
        <w:t>9</w:t>
      </w:r>
      <w:r>
        <w:rPr>
          <w:rFonts w:ascii="仿宋_GB2312" w:eastAsia="仿宋_GB2312" w:hAnsi="宋体" w:cs="宋体" w:hint="eastAsia"/>
          <w:kern w:val="0"/>
          <w:sz w:val="32"/>
          <w:szCs w:val="32"/>
        </w:rPr>
        <w:t>个，调研梳理突出问题</w:t>
      </w:r>
      <w:r w:rsidRPr="0077096F">
        <w:rPr>
          <w:rFonts w:eastAsia="仿宋_GB2312" w:cs="宋体" w:hint="eastAsia"/>
          <w:kern w:val="0"/>
          <w:sz w:val="32"/>
          <w:szCs w:val="32"/>
        </w:rPr>
        <w:t>54</w:t>
      </w:r>
      <w:r>
        <w:rPr>
          <w:rFonts w:ascii="仿宋_GB2312" w:eastAsia="仿宋_GB2312" w:hAnsi="宋体" w:cs="宋体" w:hint="eastAsia"/>
          <w:kern w:val="0"/>
          <w:sz w:val="32"/>
          <w:szCs w:val="32"/>
        </w:rPr>
        <w:t>个，提出对策建议</w:t>
      </w:r>
      <w:r w:rsidRPr="0077096F">
        <w:rPr>
          <w:rFonts w:eastAsia="仿宋_GB2312" w:cs="宋体" w:hint="eastAsia"/>
          <w:kern w:val="0"/>
          <w:sz w:val="32"/>
          <w:szCs w:val="32"/>
        </w:rPr>
        <w:t>91</w:t>
      </w:r>
      <w:r>
        <w:rPr>
          <w:rFonts w:ascii="仿宋_GB2312" w:eastAsia="仿宋_GB2312" w:hAnsi="宋体" w:cs="宋体" w:hint="eastAsia"/>
          <w:kern w:val="0"/>
          <w:sz w:val="32"/>
          <w:szCs w:val="32"/>
        </w:rPr>
        <w:t>条。</w:t>
      </w:r>
    </w:p>
    <w:p w:rsidR="00D03975" w:rsidRDefault="00D03975" w:rsidP="00D03975">
      <w:pPr>
        <w:spacing w:line="560" w:lineRule="exact"/>
        <w:ind w:firstLineChars="200" w:firstLine="643"/>
        <w:rPr>
          <w:rFonts w:ascii="仿宋_GB2312" w:eastAsia="仿宋_GB2312"/>
          <w:spacing w:val="-6"/>
          <w:sz w:val="32"/>
          <w:szCs w:val="32"/>
        </w:rPr>
      </w:pPr>
      <w:r>
        <w:rPr>
          <w:rFonts w:ascii="楷体_GB2312" w:eastAsia="楷体_GB2312" w:hint="eastAsia"/>
          <w:b/>
          <w:sz w:val="32"/>
          <w:szCs w:val="32"/>
        </w:rPr>
        <w:t>（2</w:t>
      </w:r>
      <w:r>
        <w:rPr>
          <w:rFonts w:ascii="楷体_GB2312" w:eastAsia="楷体_GB2312"/>
          <w:b/>
          <w:sz w:val="32"/>
          <w:szCs w:val="32"/>
        </w:rPr>
        <w:t>）</w:t>
      </w:r>
      <w:r w:rsidRPr="00E75D85">
        <w:rPr>
          <w:rFonts w:ascii="楷体_GB2312" w:eastAsia="楷体_GB2312" w:hint="eastAsia"/>
          <w:b/>
          <w:sz w:val="32"/>
          <w:szCs w:val="32"/>
        </w:rPr>
        <w:t>从严管理队伍。</w:t>
      </w:r>
      <w:r w:rsidRPr="00AB4461">
        <w:rPr>
          <w:rFonts w:ascii="仿宋_GB2312" w:eastAsia="仿宋_GB2312" w:hint="eastAsia"/>
          <w:spacing w:val="-6"/>
          <w:sz w:val="32"/>
          <w:szCs w:val="32"/>
        </w:rPr>
        <w:t>严格落实公安部“战时工作纪律”、</w:t>
      </w:r>
      <w:r w:rsidRPr="00C704D6">
        <w:rPr>
          <w:rFonts w:ascii="仿宋_GB2312" w:eastAsia="仿宋_GB2312" w:hint="eastAsia"/>
          <w:spacing w:val="-6"/>
          <w:sz w:val="32"/>
          <w:szCs w:val="32"/>
        </w:rPr>
        <w:t>省厅“六项规定”，全面开展以工作时间禁酒</w:t>
      </w:r>
      <w:proofErr w:type="gramStart"/>
      <w:r w:rsidRPr="00C704D6">
        <w:rPr>
          <w:rFonts w:ascii="仿宋_GB2312" w:eastAsia="仿宋_GB2312" w:hint="eastAsia"/>
          <w:spacing w:val="-6"/>
          <w:sz w:val="32"/>
          <w:szCs w:val="32"/>
        </w:rPr>
        <w:t>、着</w:t>
      </w:r>
      <w:proofErr w:type="gramEnd"/>
      <w:r w:rsidRPr="00C704D6">
        <w:rPr>
          <w:rFonts w:ascii="仿宋_GB2312" w:eastAsia="仿宋_GB2312" w:hint="eastAsia"/>
          <w:spacing w:val="-6"/>
          <w:sz w:val="32"/>
          <w:szCs w:val="32"/>
        </w:rPr>
        <w:t>警服公共场所禁烟、人人体能达标的“两禁</w:t>
      </w:r>
      <w:proofErr w:type="gramStart"/>
      <w:r w:rsidRPr="00C704D6">
        <w:rPr>
          <w:rFonts w:ascii="仿宋_GB2312" w:eastAsia="仿宋_GB2312" w:hint="eastAsia"/>
          <w:spacing w:val="-6"/>
          <w:sz w:val="32"/>
          <w:szCs w:val="32"/>
        </w:rPr>
        <w:t>一</w:t>
      </w:r>
      <w:proofErr w:type="gramEnd"/>
      <w:r w:rsidRPr="00C704D6">
        <w:rPr>
          <w:rFonts w:ascii="仿宋_GB2312" w:eastAsia="仿宋_GB2312" w:hint="eastAsia"/>
          <w:spacing w:val="-6"/>
          <w:sz w:val="32"/>
          <w:szCs w:val="32"/>
        </w:rPr>
        <w:t>达标”活动，大力推进规范化建设，培育严整警风。</w:t>
      </w:r>
    </w:p>
    <w:p w:rsidR="00D03975" w:rsidRPr="003F47CB" w:rsidRDefault="00D03975" w:rsidP="00D03975">
      <w:pPr>
        <w:spacing w:line="560" w:lineRule="exact"/>
        <w:ind w:firstLineChars="200" w:firstLine="643"/>
        <w:rPr>
          <w:rFonts w:ascii="仿宋_GB2312" w:eastAsia="仿宋_GB2312" w:cs="楷体_GB2312"/>
          <w:bCs/>
          <w:sz w:val="32"/>
          <w:szCs w:val="32"/>
        </w:rPr>
      </w:pPr>
      <w:r w:rsidRPr="00A1170B">
        <w:rPr>
          <w:rFonts w:ascii="楷体_GB2312" w:eastAsia="楷体_GB2312" w:hint="eastAsia"/>
          <w:b/>
          <w:sz w:val="32"/>
          <w:szCs w:val="32"/>
        </w:rPr>
        <w:t>（</w:t>
      </w:r>
      <w:r>
        <w:rPr>
          <w:rFonts w:ascii="楷体_GB2312" w:eastAsia="楷体_GB2312" w:hint="eastAsia"/>
          <w:b/>
          <w:sz w:val="32"/>
          <w:szCs w:val="32"/>
        </w:rPr>
        <w:t>3</w:t>
      </w:r>
      <w:r w:rsidRPr="00A1170B">
        <w:rPr>
          <w:rFonts w:ascii="楷体_GB2312" w:eastAsia="楷体_GB2312" w:hint="eastAsia"/>
          <w:b/>
          <w:sz w:val="32"/>
          <w:szCs w:val="32"/>
        </w:rPr>
        <w:t>）</w:t>
      </w:r>
      <w:proofErr w:type="gramStart"/>
      <w:r w:rsidRPr="00A1170B">
        <w:rPr>
          <w:rFonts w:ascii="楷体_GB2312" w:eastAsia="楷体_GB2312" w:hint="eastAsia"/>
          <w:b/>
          <w:sz w:val="32"/>
          <w:szCs w:val="32"/>
        </w:rPr>
        <w:t>培树公安</w:t>
      </w:r>
      <w:proofErr w:type="gramEnd"/>
      <w:r w:rsidRPr="00A1170B">
        <w:rPr>
          <w:rFonts w:ascii="楷体_GB2312" w:eastAsia="楷体_GB2312" w:hint="eastAsia"/>
          <w:b/>
          <w:sz w:val="32"/>
          <w:szCs w:val="32"/>
        </w:rPr>
        <w:t>典型。</w:t>
      </w:r>
      <w:r w:rsidRPr="00C63F14">
        <w:rPr>
          <w:rFonts w:ascii="仿宋_GB2312" w:eastAsia="仿宋_GB2312" w:hint="eastAsia"/>
          <w:bCs/>
          <w:sz w:val="32"/>
          <w:szCs w:val="32"/>
        </w:rPr>
        <w:t>成功举办了全州</w:t>
      </w:r>
      <w:r>
        <w:rPr>
          <w:rFonts w:ascii="仿宋_GB2312" w:eastAsia="仿宋_GB2312" w:hint="eastAsia"/>
          <w:bCs/>
          <w:sz w:val="32"/>
          <w:szCs w:val="32"/>
        </w:rPr>
        <w:t>立功授奖颁奖典礼，</w:t>
      </w:r>
      <w:r>
        <w:rPr>
          <w:rFonts w:ascii="仿宋_GB2312" w:eastAsia="仿宋_GB2312" w:hint="eastAsia"/>
          <w:sz w:val="32"/>
          <w:szCs w:val="32"/>
        </w:rPr>
        <w:t>进一步激励了公安民警和</w:t>
      </w:r>
      <w:proofErr w:type="gramStart"/>
      <w:r>
        <w:rPr>
          <w:rFonts w:ascii="仿宋_GB2312" w:eastAsia="仿宋_GB2312" w:hint="eastAsia"/>
          <w:sz w:val="32"/>
          <w:szCs w:val="32"/>
        </w:rPr>
        <w:t>辅警</w:t>
      </w:r>
      <w:proofErr w:type="gramEnd"/>
      <w:r>
        <w:rPr>
          <w:rFonts w:ascii="仿宋_GB2312" w:eastAsia="仿宋_GB2312" w:hint="eastAsia"/>
          <w:sz w:val="32"/>
          <w:szCs w:val="32"/>
        </w:rPr>
        <w:t>斗志，激发了</w:t>
      </w:r>
      <w:r w:rsidRPr="00285C60">
        <w:rPr>
          <w:rFonts w:ascii="仿宋_GB2312" w:eastAsia="仿宋_GB2312" w:hint="eastAsia"/>
          <w:sz w:val="32"/>
          <w:szCs w:val="32"/>
        </w:rPr>
        <w:t>队伍内在活力。</w:t>
      </w:r>
      <w:r>
        <w:rPr>
          <w:rFonts w:ascii="仿宋_GB2312" w:eastAsia="仿宋_GB2312" w:hint="eastAsia"/>
          <w:sz w:val="32"/>
          <w:szCs w:val="32"/>
        </w:rPr>
        <w:t>加大典型案例宣传力度，</w:t>
      </w:r>
      <w:r w:rsidRPr="00907BB7">
        <w:rPr>
          <w:rFonts w:ascii="仿宋_GB2312" w:eastAsia="仿宋_GB2312" w:hint="eastAsia"/>
          <w:sz w:val="32"/>
          <w:szCs w:val="32"/>
        </w:rPr>
        <w:t>在各类媒体上刊播稿件</w:t>
      </w:r>
      <w:r w:rsidRPr="0077096F">
        <w:rPr>
          <w:rFonts w:eastAsia="仿宋_GB2312"/>
          <w:sz w:val="32"/>
          <w:szCs w:val="32"/>
        </w:rPr>
        <w:t>650</w:t>
      </w:r>
      <w:r w:rsidRPr="00907BB7">
        <w:rPr>
          <w:rFonts w:ascii="仿宋_GB2312" w:eastAsia="仿宋_GB2312" w:hint="eastAsia"/>
          <w:sz w:val="32"/>
          <w:szCs w:val="32"/>
        </w:rPr>
        <w:t>余条，</w:t>
      </w:r>
      <w:proofErr w:type="gramStart"/>
      <w:r w:rsidRPr="00907BB7">
        <w:rPr>
          <w:rFonts w:ascii="仿宋_GB2312" w:eastAsia="仿宋_GB2312" w:hint="eastAsia"/>
          <w:sz w:val="32"/>
          <w:szCs w:val="32"/>
        </w:rPr>
        <w:t>发布微博</w:t>
      </w:r>
      <w:r w:rsidRPr="0077096F">
        <w:rPr>
          <w:rFonts w:eastAsia="仿宋_GB2312" w:hint="eastAsia"/>
          <w:sz w:val="32"/>
          <w:szCs w:val="32"/>
        </w:rPr>
        <w:t>4525</w:t>
      </w:r>
      <w:r w:rsidRPr="00907BB7">
        <w:rPr>
          <w:rFonts w:ascii="仿宋_GB2312" w:eastAsia="仿宋_GB2312" w:hint="eastAsia"/>
          <w:sz w:val="32"/>
          <w:szCs w:val="32"/>
        </w:rPr>
        <w:t>条</w:t>
      </w:r>
      <w:proofErr w:type="gramEnd"/>
      <w:r w:rsidRPr="00907BB7">
        <w:rPr>
          <w:rFonts w:ascii="仿宋_GB2312" w:eastAsia="仿宋_GB2312" w:hint="eastAsia"/>
          <w:sz w:val="32"/>
          <w:szCs w:val="32"/>
        </w:rPr>
        <w:t>、</w:t>
      </w:r>
      <w:proofErr w:type="gramStart"/>
      <w:r w:rsidRPr="00907BB7">
        <w:rPr>
          <w:rFonts w:ascii="仿宋_GB2312" w:eastAsia="仿宋_GB2312" w:hint="eastAsia"/>
          <w:sz w:val="32"/>
          <w:szCs w:val="32"/>
        </w:rPr>
        <w:t>微信</w:t>
      </w:r>
      <w:r w:rsidRPr="0077096F">
        <w:rPr>
          <w:rFonts w:eastAsia="仿宋_GB2312" w:hint="eastAsia"/>
          <w:sz w:val="32"/>
          <w:szCs w:val="32"/>
        </w:rPr>
        <w:t>954</w:t>
      </w:r>
      <w:r w:rsidRPr="00907BB7">
        <w:rPr>
          <w:rFonts w:ascii="仿宋_GB2312" w:eastAsia="仿宋_GB2312" w:hint="eastAsia"/>
          <w:sz w:val="32"/>
          <w:szCs w:val="32"/>
        </w:rPr>
        <w:t>条</w:t>
      </w:r>
      <w:proofErr w:type="gramEnd"/>
      <w:r w:rsidRPr="00907BB7">
        <w:rPr>
          <w:rFonts w:ascii="仿宋_GB2312" w:eastAsia="仿宋_GB2312" w:hint="eastAsia"/>
          <w:sz w:val="32"/>
          <w:szCs w:val="32"/>
        </w:rPr>
        <w:t>，</w:t>
      </w:r>
      <w:r>
        <w:rPr>
          <w:rFonts w:ascii="仿宋_GB2312" w:eastAsia="仿宋_GB2312" w:hint="eastAsia"/>
          <w:sz w:val="32"/>
          <w:szCs w:val="32"/>
        </w:rPr>
        <w:t>深受社会各界好评。</w:t>
      </w:r>
      <w:r w:rsidRPr="0077096F">
        <w:rPr>
          <w:rFonts w:eastAsia="仿宋_GB2312" w:hint="eastAsia"/>
          <w:sz w:val="32"/>
          <w:szCs w:val="32"/>
        </w:rPr>
        <w:t>2019</w:t>
      </w:r>
      <w:r>
        <w:rPr>
          <w:rFonts w:ascii="仿宋_GB2312" w:eastAsia="仿宋_GB2312" w:hint="eastAsia"/>
          <w:sz w:val="32"/>
          <w:szCs w:val="32"/>
        </w:rPr>
        <w:t>年以来，全州公安民警的辛勤付出和成果，得到了州委、州政府和省公安厅的充分认可。州公安局被公安部表彰为“全国公安机关</w:t>
      </w:r>
      <w:r w:rsidRPr="0077096F">
        <w:rPr>
          <w:rFonts w:eastAsia="仿宋_GB2312" w:hint="eastAsia"/>
          <w:sz w:val="32"/>
          <w:szCs w:val="32"/>
        </w:rPr>
        <w:t>70</w:t>
      </w:r>
      <w:r>
        <w:rPr>
          <w:rFonts w:ascii="仿宋_GB2312" w:eastAsia="仿宋_GB2312" w:hint="eastAsia"/>
          <w:sz w:val="32"/>
          <w:szCs w:val="32"/>
        </w:rPr>
        <w:t>周年大庆安保维稳工作成绩突出集体”，被省公安厅荣记集体二等功。</w:t>
      </w:r>
    </w:p>
    <w:p w:rsidR="00D03975" w:rsidRPr="000D0F81" w:rsidRDefault="00D03975" w:rsidP="00D03975">
      <w:pPr>
        <w:spacing w:line="540" w:lineRule="exact"/>
        <w:ind w:firstLineChars="200" w:firstLine="640"/>
        <w:rPr>
          <w:rFonts w:ascii="黑体" w:eastAsia="黑体" w:hAnsi="黑体"/>
          <w:sz w:val="32"/>
          <w:szCs w:val="32"/>
        </w:rPr>
      </w:pPr>
      <w:r w:rsidRPr="000D0F81">
        <w:rPr>
          <w:rFonts w:ascii="黑体" w:eastAsia="黑体" w:hAnsi="黑体" w:hint="eastAsia"/>
          <w:sz w:val="32"/>
          <w:szCs w:val="32"/>
        </w:rPr>
        <w:t>四</w:t>
      </w:r>
      <w:r w:rsidRPr="000D0F81">
        <w:rPr>
          <w:rFonts w:ascii="黑体" w:eastAsia="黑体" w:hAnsi="黑体"/>
          <w:sz w:val="32"/>
          <w:szCs w:val="32"/>
        </w:rPr>
        <w:t>、评价</w:t>
      </w:r>
      <w:r w:rsidRPr="000D0F81">
        <w:rPr>
          <w:rFonts w:ascii="黑体" w:eastAsia="黑体" w:hAnsi="黑体" w:hint="eastAsia"/>
          <w:sz w:val="32"/>
          <w:szCs w:val="32"/>
        </w:rPr>
        <w:t>结论</w:t>
      </w:r>
      <w:r w:rsidRPr="000D0F81">
        <w:rPr>
          <w:rFonts w:ascii="黑体" w:eastAsia="黑体" w:hAnsi="黑体"/>
          <w:sz w:val="32"/>
          <w:szCs w:val="32"/>
        </w:rPr>
        <w:t>及建议</w:t>
      </w:r>
    </w:p>
    <w:p w:rsidR="00D03975" w:rsidRPr="00BC73A6" w:rsidRDefault="00D03975" w:rsidP="00D03975">
      <w:pPr>
        <w:spacing w:line="540" w:lineRule="exact"/>
        <w:ind w:firstLineChars="150" w:firstLine="482"/>
        <w:rPr>
          <w:rFonts w:ascii="仿宋_GB2312" w:eastAsia="仿宋_GB2312" w:hAnsi="楷体"/>
          <w:b/>
          <w:sz w:val="32"/>
          <w:szCs w:val="32"/>
        </w:rPr>
      </w:pPr>
      <w:r w:rsidRPr="00BC73A6">
        <w:rPr>
          <w:rFonts w:ascii="仿宋_GB2312" w:eastAsia="仿宋_GB2312" w:hAnsi="楷体" w:hint="eastAsia"/>
          <w:b/>
          <w:sz w:val="32"/>
          <w:szCs w:val="32"/>
        </w:rPr>
        <w:t>（一</w:t>
      </w:r>
      <w:r w:rsidRPr="00BC73A6">
        <w:rPr>
          <w:rFonts w:ascii="仿宋_GB2312" w:eastAsia="仿宋_GB2312" w:hAnsi="楷体"/>
          <w:b/>
          <w:sz w:val="32"/>
          <w:szCs w:val="32"/>
        </w:rPr>
        <w:t>）</w:t>
      </w:r>
      <w:r w:rsidRPr="00BC73A6">
        <w:rPr>
          <w:rFonts w:ascii="仿宋_GB2312" w:eastAsia="仿宋_GB2312" w:hAnsi="楷体" w:hint="eastAsia"/>
          <w:b/>
          <w:sz w:val="32"/>
          <w:szCs w:val="32"/>
        </w:rPr>
        <w:t>评价</w:t>
      </w:r>
      <w:r w:rsidRPr="00BC73A6">
        <w:rPr>
          <w:rFonts w:ascii="仿宋_GB2312" w:eastAsia="仿宋_GB2312" w:hAnsi="楷体"/>
          <w:b/>
          <w:sz w:val="32"/>
          <w:szCs w:val="32"/>
        </w:rPr>
        <w:t>结论</w:t>
      </w:r>
    </w:p>
    <w:p w:rsidR="00D03975" w:rsidRDefault="00D03975" w:rsidP="00D03975">
      <w:pPr>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t>2019年</w:t>
      </w:r>
      <w:r>
        <w:rPr>
          <w:rFonts w:ascii="仿宋_GB2312" w:eastAsia="仿宋_GB2312" w:hAnsi="楷体"/>
          <w:sz w:val="32"/>
          <w:szCs w:val="32"/>
        </w:rPr>
        <w:t>阿坝州</w:t>
      </w:r>
      <w:r>
        <w:rPr>
          <w:rFonts w:ascii="仿宋_GB2312" w:eastAsia="仿宋_GB2312" w:hAnsi="楷体" w:hint="eastAsia"/>
          <w:sz w:val="32"/>
          <w:szCs w:val="32"/>
        </w:rPr>
        <w:t>公安</w:t>
      </w:r>
      <w:r>
        <w:rPr>
          <w:rFonts w:ascii="仿宋_GB2312" w:eastAsia="仿宋_GB2312" w:hAnsi="楷体"/>
          <w:sz w:val="32"/>
          <w:szCs w:val="32"/>
        </w:rPr>
        <w:t>局各项资金的管理、核算符合相关制度规定。由于</w:t>
      </w:r>
      <w:r>
        <w:rPr>
          <w:rFonts w:ascii="仿宋_GB2312" w:eastAsia="仿宋_GB2312" w:hAnsi="楷体" w:hint="eastAsia"/>
          <w:sz w:val="32"/>
          <w:szCs w:val="32"/>
        </w:rPr>
        <w:t>资金</w:t>
      </w:r>
      <w:r>
        <w:rPr>
          <w:rFonts w:ascii="仿宋_GB2312" w:eastAsia="仿宋_GB2312" w:hAnsi="楷体"/>
          <w:sz w:val="32"/>
          <w:szCs w:val="32"/>
        </w:rPr>
        <w:t>到位及时，</w:t>
      </w:r>
      <w:r>
        <w:rPr>
          <w:rFonts w:ascii="仿宋_GB2312" w:eastAsia="仿宋_GB2312" w:hAnsi="楷体" w:hint="eastAsia"/>
          <w:sz w:val="32"/>
          <w:szCs w:val="32"/>
        </w:rPr>
        <w:t>确保</w:t>
      </w:r>
      <w:r>
        <w:rPr>
          <w:rFonts w:ascii="仿宋_GB2312" w:eastAsia="仿宋_GB2312" w:hAnsi="楷体"/>
          <w:sz w:val="32"/>
          <w:szCs w:val="32"/>
        </w:rPr>
        <w:t>了各顶工作的</w:t>
      </w:r>
      <w:r>
        <w:rPr>
          <w:rFonts w:ascii="仿宋_GB2312" w:eastAsia="仿宋_GB2312" w:hAnsi="楷体" w:hint="eastAsia"/>
          <w:sz w:val="32"/>
          <w:szCs w:val="32"/>
        </w:rPr>
        <w:t>顺利</w:t>
      </w:r>
      <w:r>
        <w:rPr>
          <w:rFonts w:ascii="仿宋_GB2312" w:eastAsia="仿宋_GB2312" w:hAnsi="楷体"/>
          <w:sz w:val="32"/>
          <w:szCs w:val="32"/>
        </w:rPr>
        <w:t>开展，为我局切实</w:t>
      </w:r>
      <w:r>
        <w:rPr>
          <w:rFonts w:ascii="仿宋_GB2312" w:eastAsia="仿宋_GB2312" w:hAnsi="楷体" w:hint="eastAsia"/>
          <w:sz w:val="32"/>
          <w:szCs w:val="32"/>
        </w:rPr>
        <w:t>履行</w:t>
      </w:r>
      <w:r>
        <w:rPr>
          <w:rFonts w:ascii="仿宋_GB2312" w:eastAsia="仿宋_GB2312" w:hAnsi="楷体"/>
          <w:sz w:val="32"/>
          <w:szCs w:val="32"/>
        </w:rPr>
        <w:t>各项职责、全面完成各项目标任务奠定了保障</w:t>
      </w:r>
      <w:r>
        <w:rPr>
          <w:rFonts w:ascii="仿宋_GB2312" w:eastAsia="仿宋_GB2312" w:hAnsi="楷体" w:hint="eastAsia"/>
          <w:sz w:val="32"/>
          <w:szCs w:val="32"/>
        </w:rPr>
        <w:t>基础</w:t>
      </w:r>
      <w:r>
        <w:rPr>
          <w:rFonts w:ascii="仿宋_GB2312" w:eastAsia="仿宋_GB2312" w:hAnsi="楷体"/>
          <w:sz w:val="32"/>
          <w:szCs w:val="32"/>
        </w:rPr>
        <w:t>。</w:t>
      </w:r>
    </w:p>
    <w:p w:rsidR="00D03975" w:rsidRPr="00BC73A6" w:rsidRDefault="00D03975" w:rsidP="00D03975">
      <w:pPr>
        <w:spacing w:line="540" w:lineRule="exact"/>
        <w:ind w:firstLineChars="150" w:firstLine="482"/>
        <w:rPr>
          <w:rFonts w:ascii="仿宋_GB2312" w:eastAsia="仿宋_GB2312" w:hAnsi="楷体"/>
          <w:b/>
          <w:sz w:val="32"/>
          <w:szCs w:val="32"/>
        </w:rPr>
      </w:pPr>
      <w:r w:rsidRPr="00BC73A6">
        <w:rPr>
          <w:rFonts w:ascii="仿宋_GB2312" w:eastAsia="仿宋_GB2312" w:hAnsi="楷体" w:hint="eastAsia"/>
          <w:b/>
          <w:sz w:val="32"/>
          <w:szCs w:val="32"/>
        </w:rPr>
        <w:t>（二）</w:t>
      </w:r>
      <w:r w:rsidRPr="00BC73A6">
        <w:rPr>
          <w:rFonts w:ascii="仿宋_GB2312" w:eastAsia="仿宋_GB2312" w:hAnsi="楷体"/>
          <w:b/>
          <w:sz w:val="32"/>
          <w:szCs w:val="32"/>
        </w:rPr>
        <w:t>存在问题</w:t>
      </w:r>
    </w:p>
    <w:p w:rsidR="00D03975" w:rsidRDefault="00D03975" w:rsidP="00D03975">
      <w:pPr>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t>新</w:t>
      </w:r>
      <w:r>
        <w:rPr>
          <w:rFonts w:ascii="仿宋_GB2312" w:eastAsia="仿宋_GB2312" w:hAnsi="楷体"/>
          <w:sz w:val="32"/>
          <w:szCs w:val="32"/>
        </w:rPr>
        <w:t>形势下</w:t>
      </w:r>
      <w:r>
        <w:rPr>
          <w:rFonts w:ascii="仿宋_GB2312" w:eastAsia="仿宋_GB2312" w:hAnsi="楷体" w:hint="eastAsia"/>
          <w:sz w:val="32"/>
          <w:szCs w:val="32"/>
        </w:rPr>
        <w:t>，</w:t>
      </w:r>
      <w:r>
        <w:rPr>
          <w:rFonts w:ascii="仿宋_GB2312" w:eastAsia="仿宋_GB2312" w:hAnsi="楷体"/>
          <w:sz w:val="32"/>
          <w:szCs w:val="32"/>
        </w:rPr>
        <w:t>改善公安装备、加强基础设施建设是提高公安战斗力的主要因素，上级对公安装备</w:t>
      </w:r>
      <w:r>
        <w:rPr>
          <w:rFonts w:ascii="仿宋_GB2312" w:eastAsia="仿宋_GB2312" w:hAnsi="楷体" w:hint="eastAsia"/>
          <w:sz w:val="32"/>
          <w:szCs w:val="32"/>
        </w:rPr>
        <w:t>、信息化建设、</w:t>
      </w:r>
      <w:r>
        <w:rPr>
          <w:rFonts w:ascii="仿宋_GB2312" w:eastAsia="仿宋_GB2312" w:hAnsi="楷体"/>
          <w:sz w:val="32"/>
          <w:szCs w:val="32"/>
        </w:rPr>
        <w:t>基础</w:t>
      </w:r>
      <w:r>
        <w:rPr>
          <w:rFonts w:ascii="仿宋_GB2312" w:eastAsia="仿宋_GB2312" w:hAnsi="楷体" w:hint="eastAsia"/>
          <w:sz w:val="32"/>
          <w:szCs w:val="32"/>
        </w:rPr>
        <w:t>设施</w:t>
      </w:r>
      <w:r>
        <w:rPr>
          <w:rFonts w:ascii="仿宋_GB2312" w:eastAsia="仿宋_GB2312" w:hAnsi="楷体"/>
          <w:sz w:val="32"/>
          <w:szCs w:val="32"/>
        </w:rPr>
        <w:t>建设要求高、考核严。但</w:t>
      </w:r>
      <w:r>
        <w:rPr>
          <w:rFonts w:ascii="仿宋_GB2312" w:eastAsia="仿宋_GB2312" w:hAnsi="楷体" w:hint="eastAsia"/>
          <w:sz w:val="32"/>
          <w:szCs w:val="32"/>
        </w:rPr>
        <w:t>公安</w:t>
      </w:r>
      <w:r>
        <w:rPr>
          <w:rFonts w:ascii="仿宋_GB2312" w:eastAsia="仿宋_GB2312" w:hAnsi="楷体"/>
          <w:sz w:val="32"/>
          <w:szCs w:val="32"/>
        </w:rPr>
        <w:t>机关装备、基础设施建设</w:t>
      </w:r>
      <w:r>
        <w:rPr>
          <w:rFonts w:ascii="仿宋_GB2312" w:eastAsia="仿宋_GB2312" w:hAnsi="楷体" w:hint="eastAsia"/>
          <w:sz w:val="32"/>
          <w:szCs w:val="32"/>
        </w:rPr>
        <w:lastRenderedPageBreak/>
        <w:t>的</w:t>
      </w:r>
      <w:r>
        <w:rPr>
          <w:rFonts w:ascii="仿宋_GB2312" w:eastAsia="仿宋_GB2312" w:hAnsi="楷体"/>
          <w:sz w:val="32"/>
          <w:szCs w:val="32"/>
        </w:rPr>
        <w:t>财政投入离上级要求、实际需要仍有一</w:t>
      </w:r>
      <w:r>
        <w:rPr>
          <w:rFonts w:ascii="仿宋_GB2312" w:eastAsia="仿宋_GB2312" w:hAnsi="楷体" w:hint="eastAsia"/>
          <w:sz w:val="32"/>
          <w:szCs w:val="32"/>
        </w:rPr>
        <w:t>定</w:t>
      </w:r>
      <w:r>
        <w:rPr>
          <w:rFonts w:ascii="仿宋_GB2312" w:eastAsia="仿宋_GB2312" w:hAnsi="楷体"/>
          <w:sz w:val="32"/>
          <w:szCs w:val="32"/>
        </w:rPr>
        <w:t>距离；人均公用经费标准还较低、</w:t>
      </w:r>
      <w:r>
        <w:rPr>
          <w:rFonts w:ascii="仿宋_GB2312" w:eastAsia="仿宋_GB2312" w:hAnsi="楷体" w:hint="eastAsia"/>
          <w:sz w:val="32"/>
          <w:szCs w:val="32"/>
        </w:rPr>
        <w:t>还未</w:t>
      </w:r>
      <w:r>
        <w:rPr>
          <w:rFonts w:ascii="仿宋_GB2312" w:eastAsia="仿宋_GB2312" w:hAnsi="楷体"/>
          <w:sz w:val="32"/>
          <w:szCs w:val="32"/>
        </w:rPr>
        <w:t>制定</w:t>
      </w:r>
      <w:r>
        <w:rPr>
          <w:rFonts w:ascii="仿宋_GB2312" w:eastAsia="仿宋_GB2312" w:hAnsi="楷体" w:hint="eastAsia"/>
          <w:sz w:val="32"/>
          <w:szCs w:val="32"/>
        </w:rPr>
        <w:t>上级</w:t>
      </w:r>
      <w:r>
        <w:rPr>
          <w:rFonts w:ascii="仿宋_GB2312" w:eastAsia="仿宋_GB2312" w:hAnsi="楷体"/>
          <w:sz w:val="32"/>
          <w:szCs w:val="32"/>
        </w:rPr>
        <w:t>要求相关的</w:t>
      </w:r>
      <w:r>
        <w:rPr>
          <w:rFonts w:ascii="仿宋_GB2312" w:eastAsia="仿宋_GB2312" w:hAnsi="楷体" w:hint="eastAsia"/>
          <w:sz w:val="32"/>
          <w:szCs w:val="32"/>
        </w:rPr>
        <w:t>经费</w:t>
      </w:r>
      <w:r>
        <w:rPr>
          <w:rFonts w:ascii="仿宋_GB2312" w:eastAsia="仿宋_GB2312" w:hAnsi="楷体"/>
          <w:sz w:val="32"/>
          <w:szCs w:val="32"/>
        </w:rPr>
        <w:t>增长机制文件。</w:t>
      </w:r>
    </w:p>
    <w:p w:rsidR="00D03975" w:rsidRPr="00BC73A6" w:rsidRDefault="00D03975" w:rsidP="00D03975">
      <w:pPr>
        <w:spacing w:line="540" w:lineRule="exact"/>
        <w:ind w:firstLineChars="150" w:firstLine="482"/>
        <w:rPr>
          <w:rFonts w:ascii="仿宋_GB2312" w:eastAsia="仿宋_GB2312" w:hAnsi="楷体"/>
          <w:b/>
          <w:sz w:val="32"/>
          <w:szCs w:val="32"/>
        </w:rPr>
      </w:pPr>
      <w:r w:rsidRPr="00BC73A6">
        <w:rPr>
          <w:rFonts w:ascii="仿宋_GB2312" w:eastAsia="仿宋_GB2312" w:hAnsi="楷体" w:hint="eastAsia"/>
          <w:b/>
          <w:sz w:val="32"/>
          <w:szCs w:val="32"/>
        </w:rPr>
        <w:t>（三</w:t>
      </w:r>
      <w:r w:rsidRPr="00BC73A6">
        <w:rPr>
          <w:rFonts w:ascii="仿宋_GB2312" w:eastAsia="仿宋_GB2312" w:hAnsi="楷体"/>
          <w:b/>
          <w:sz w:val="32"/>
          <w:szCs w:val="32"/>
        </w:rPr>
        <w:t>）</w:t>
      </w:r>
      <w:r w:rsidRPr="00BC73A6">
        <w:rPr>
          <w:rFonts w:ascii="仿宋_GB2312" w:eastAsia="仿宋_GB2312" w:hAnsi="楷体" w:hint="eastAsia"/>
          <w:b/>
          <w:sz w:val="32"/>
          <w:szCs w:val="32"/>
        </w:rPr>
        <w:t>相关</w:t>
      </w:r>
      <w:r w:rsidRPr="00BC73A6">
        <w:rPr>
          <w:rFonts w:ascii="仿宋_GB2312" w:eastAsia="仿宋_GB2312" w:hAnsi="楷体"/>
          <w:b/>
          <w:sz w:val="32"/>
          <w:szCs w:val="32"/>
        </w:rPr>
        <w:t>建</w:t>
      </w:r>
      <w:r w:rsidRPr="00BC73A6">
        <w:rPr>
          <w:rFonts w:ascii="仿宋_GB2312" w:eastAsia="仿宋_GB2312" w:hAnsi="楷体" w:hint="eastAsia"/>
          <w:b/>
          <w:sz w:val="32"/>
          <w:szCs w:val="32"/>
        </w:rPr>
        <w:t>议</w:t>
      </w:r>
    </w:p>
    <w:p w:rsidR="00D03975" w:rsidRDefault="00D03975" w:rsidP="00D03975">
      <w:pPr>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t>建议人均</w:t>
      </w:r>
      <w:r>
        <w:rPr>
          <w:rFonts w:ascii="仿宋_GB2312" w:eastAsia="仿宋_GB2312" w:hAnsi="楷体"/>
          <w:sz w:val="32"/>
          <w:szCs w:val="32"/>
        </w:rPr>
        <w:t>公用经费按照省财政厅和省公安厅要求逐年递增，将增长经费纳入年初预算。同时</w:t>
      </w:r>
      <w:r>
        <w:rPr>
          <w:rFonts w:ascii="仿宋_GB2312" w:eastAsia="仿宋_GB2312" w:hAnsi="楷体" w:hint="eastAsia"/>
          <w:sz w:val="32"/>
          <w:szCs w:val="32"/>
        </w:rPr>
        <w:t>，加强</w:t>
      </w:r>
      <w:r>
        <w:rPr>
          <w:rFonts w:ascii="仿宋_GB2312" w:eastAsia="仿宋_GB2312" w:hAnsi="楷体"/>
          <w:sz w:val="32"/>
          <w:szCs w:val="32"/>
        </w:rPr>
        <w:t>公安</w:t>
      </w:r>
      <w:r>
        <w:rPr>
          <w:rFonts w:ascii="仿宋_GB2312" w:eastAsia="仿宋_GB2312" w:hAnsi="楷体" w:hint="eastAsia"/>
          <w:sz w:val="32"/>
          <w:szCs w:val="32"/>
        </w:rPr>
        <w:t>装备、信息化建设、基础设施建设的经费投入。</w:t>
      </w:r>
    </w:p>
    <w:p w:rsidR="00D03975" w:rsidRDefault="00D03975" w:rsidP="00D03975">
      <w:pPr>
        <w:spacing w:line="540" w:lineRule="exact"/>
        <w:ind w:firstLineChars="150" w:firstLine="480"/>
        <w:rPr>
          <w:rFonts w:ascii="仿宋_GB2312" w:eastAsia="仿宋_GB2312" w:hAnsi="仿宋"/>
          <w:sz w:val="32"/>
          <w:szCs w:val="32"/>
        </w:rPr>
      </w:pPr>
    </w:p>
    <w:p w:rsidR="00582F16" w:rsidRPr="00D03975" w:rsidRDefault="00582F16" w:rsidP="00582F16">
      <w:pPr>
        <w:spacing w:line="560" w:lineRule="exact"/>
        <w:ind w:firstLineChars="225" w:firstLine="720"/>
        <w:rPr>
          <w:rFonts w:ascii="仿宋_GB2312" w:eastAsia="仿宋_GB2312"/>
          <w:color w:val="000000"/>
          <w:sz w:val="32"/>
          <w:szCs w:val="32"/>
        </w:rPr>
      </w:pPr>
    </w:p>
    <w:p w:rsidR="00ED2F3F" w:rsidRPr="00712163" w:rsidRDefault="00ED2F3F" w:rsidP="00ED2F3F">
      <w:pPr>
        <w:spacing w:line="560" w:lineRule="exact"/>
        <w:ind w:firstLine="660"/>
        <w:rPr>
          <w:rFonts w:ascii="仿宋_GB2312" w:eastAsia="仿宋_GB2312" w:hAnsi="仿宋"/>
          <w:color w:val="FF0000"/>
          <w:sz w:val="32"/>
          <w:szCs w:val="32"/>
        </w:rPr>
      </w:pPr>
    </w:p>
    <w:p w:rsidR="00ED2F3F" w:rsidRDefault="00ED2F3F" w:rsidP="00ED2F3F">
      <w:pPr>
        <w:pStyle w:val="Default"/>
        <w:spacing w:line="360" w:lineRule="exact"/>
        <w:ind w:firstLineChars="200" w:firstLine="640"/>
        <w:rPr>
          <w:rFonts w:ascii="仿宋_GB2312" w:eastAsia="仿宋_GB2312"/>
          <w:sz w:val="32"/>
          <w:szCs w:val="32"/>
        </w:rPr>
      </w:pPr>
    </w:p>
    <w:p w:rsidR="001122DC" w:rsidRDefault="001122DC" w:rsidP="00ED2F3F">
      <w:pPr>
        <w:pStyle w:val="Default"/>
        <w:spacing w:line="360" w:lineRule="exact"/>
        <w:ind w:firstLineChars="200" w:firstLine="640"/>
        <w:rPr>
          <w:rFonts w:ascii="仿宋_GB2312" w:eastAsia="仿宋_GB2312"/>
          <w:sz w:val="32"/>
          <w:szCs w:val="32"/>
        </w:rPr>
      </w:pPr>
    </w:p>
    <w:p w:rsidR="001122DC" w:rsidRDefault="001122DC" w:rsidP="00ED2F3F">
      <w:pPr>
        <w:pStyle w:val="Default"/>
        <w:spacing w:line="360" w:lineRule="exact"/>
        <w:ind w:firstLineChars="200" w:firstLine="640"/>
        <w:rPr>
          <w:rFonts w:ascii="仿宋_GB2312" w:eastAsia="仿宋_GB2312"/>
          <w:sz w:val="32"/>
          <w:szCs w:val="32"/>
        </w:rPr>
      </w:pPr>
    </w:p>
    <w:p w:rsidR="001122DC" w:rsidRDefault="001122DC" w:rsidP="00ED2F3F">
      <w:pPr>
        <w:pStyle w:val="Default"/>
        <w:spacing w:line="360" w:lineRule="exact"/>
        <w:ind w:firstLineChars="200" w:firstLine="640"/>
        <w:rPr>
          <w:rFonts w:ascii="仿宋_GB2312" w:eastAsia="仿宋_GB2312"/>
          <w:sz w:val="32"/>
          <w:szCs w:val="32"/>
        </w:rPr>
      </w:pPr>
    </w:p>
    <w:p w:rsidR="001122DC" w:rsidRDefault="001122DC" w:rsidP="00ED2F3F">
      <w:pPr>
        <w:pStyle w:val="Default"/>
        <w:spacing w:line="360" w:lineRule="exact"/>
        <w:ind w:firstLineChars="200" w:firstLine="640"/>
        <w:rPr>
          <w:rFonts w:ascii="仿宋_GB2312" w:eastAsia="仿宋_GB2312"/>
          <w:sz w:val="32"/>
          <w:szCs w:val="32"/>
        </w:rPr>
      </w:pPr>
    </w:p>
    <w:p w:rsidR="001122DC" w:rsidRDefault="001122DC" w:rsidP="00ED2F3F">
      <w:pPr>
        <w:pStyle w:val="Default"/>
        <w:spacing w:line="360" w:lineRule="exact"/>
        <w:ind w:firstLineChars="200" w:firstLine="640"/>
        <w:rPr>
          <w:rFonts w:ascii="仿宋_GB2312" w:eastAsia="仿宋_GB2312"/>
          <w:sz w:val="32"/>
          <w:szCs w:val="32"/>
        </w:rPr>
      </w:pPr>
    </w:p>
    <w:p w:rsidR="001122DC" w:rsidRDefault="001122DC" w:rsidP="00ED2F3F">
      <w:pPr>
        <w:pStyle w:val="Default"/>
        <w:spacing w:line="360" w:lineRule="exact"/>
        <w:ind w:firstLineChars="200" w:firstLine="640"/>
        <w:rPr>
          <w:rFonts w:ascii="仿宋_GB2312" w:eastAsia="仿宋_GB2312"/>
          <w:sz w:val="32"/>
          <w:szCs w:val="32"/>
        </w:rPr>
      </w:pPr>
    </w:p>
    <w:p w:rsidR="001122DC" w:rsidRDefault="001122DC" w:rsidP="00ED2F3F">
      <w:pPr>
        <w:pStyle w:val="Default"/>
        <w:spacing w:line="360" w:lineRule="exact"/>
        <w:ind w:firstLineChars="200" w:firstLine="640"/>
        <w:rPr>
          <w:rFonts w:ascii="仿宋_GB2312" w:eastAsia="仿宋_GB2312"/>
          <w:sz w:val="32"/>
          <w:szCs w:val="32"/>
        </w:rPr>
      </w:pPr>
    </w:p>
    <w:p w:rsidR="001122DC" w:rsidRDefault="001122DC" w:rsidP="00ED2F3F">
      <w:pPr>
        <w:pStyle w:val="Default"/>
        <w:spacing w:line="360" w:lineRule="exact"/>
        <w:ind w:firstLineChars="200" w:firstLine="640"/>
        <w:rPr>
          <w:rFonts w:ascii="仿宋_GB2312" w:eastAsia="仿宋_GB2312"/>
          <w:sz w:val="32"/>
          <w:szCs w:val="32"/>
        </w:rPr>
      </w:pPr>
    </w:p>
    <w:p w:rsidR="001122DC" w:rsidRDefault="001122DC" w:rsidP="00ED2F3F">
      <w:pPr>
        <w:pStyle w:val="Default"/>
        <w:spacing w:line="360" w:lineRule="exact"/>
        <w:ind w:firstLineChars="200" w:firstLine="640"/>
        <w:rPr>
          <w:rFonts w:ascii="仿宋_GB2312" w:eastAsia="仿宋_GB2312"/>
          <w:sz w:val="32"/>
          <w:szCs w:val="32"/>
        </w:rPr>
      </w:pPr>
    </w:p>
    <w:p w:rsidR="001122DC" w:rsidRDefault="001122DC" w:rsidP="00ED2F3F">
      <w:pPr>
        <w:pStyle w:val="Default"/>
        <w:spacing w:line="360" w:lineRule="exact"/>
        <w:ind w:firstLineChars="200" w:firstLine="640"/>
        <w:rPr>
          <w:rFonts w:ascii="仿宋_GB2312" w:eastAsia="仿宋_GB2312"/>
          <w:sz w:val="32"/>
          <w:szCs w:val="32"/>
        </w:rPr>
      </w:pPr>
    </w:p>
    <w:p w:rsidR="001122DC" w:rsidRDefault="001122DC" w:rsidP="00ED2F3F">
      <w:pPr>
        <w:pStyle w:val="Default"/>
        <w:spacing w:line="360" w:lineRule="exact"/>
        <w:ind w:firstLineChars="200" w:firstLine="640"/>
        <w:rPr>
          <w:rFonts w:ascii="仿宋_GB2312" w:eastAsia="仿宋_GB2312"/>
          <w:sz w:val="32"/>
          <w:szCs w:val="32"/>
        </w:rPr>
      </w:pPr>
    </w:p>
    <w:p w:rsidR="001122DC" w:rsidRDefault="001122DC" w:rsidP="00ED2F3F">
      <w:pPr>
        <w:pStyle w:val="Default"/>
        <w:spacing w:line="360" w:lineRule="exact"/>
        <w:ind w:firstLineChars="200" w:firstLine="640"/>
        <w:rPr>
          <w:rFonts w:ascii="仿宋_GB2312" w:eastAsia="仿宋_GB2312"/>
          <w:sz w:val="32"/>
          <w:szCs w:val="32"/>
        </w:rPr>
      </w:pPr>
    </w:p>
    <w:p w:rsidR="001122DC" w:rsidRDefault="001122DC" w:rsidP="00ED2F3F">
      <w:pPr>
        <w:pStyle w:val="Default"/>
        <w:spacing w:line="360" w:lineRule="exact"/>
        <w:ind w:firstLineChars="200" w:firstLine="640"/>
        <w:rPr>
          <w:rFonts w:ascii="仿宋_GB2312" w:eastAsia="仿宋_GB2312"/>
          <w:sz w:val="32"/>
          <w:szCs w:val="32"/>
        </w:rPr>
      </w:pPr>
    </w:p>
    <w:p w:rsidR="001122DC" w:rsidRDefault="001122DC" w:rsidP="00ED2F3F">
      <w:pPr>
        <w:pStyle w:val="Default"/>
        <w:spacing w:line="360" w:lineRule="exact"/>
        <w:ind w:firstLineChars="200" w:firstLine="640"/>
        <w:rPr>
          <w:rFonts w:ascii="仿宋_GB2312" w:eastAsia="仿宋_GB2312"/>
          <w:sz w:val="32"/>
          <w:szCs w:val="32"/>
        </w:rPr>
      </w:pPr>
    </w:p>
    <w:p w:rsidR="001122DC" w:rsidRDefault="001122DC" w:rsidP="00ED2F3F">
      <w:pPr>
        <w:pStyle w:val="Default"/>
        <w:spacing w:line="360" w:lineRule="exact"/>
        <w:ind w:firstLineChars="200" w:firstLine="640"/>
        <w:rPr>
          <w:rFonts w:ascii="仿宋_GB2312" w:eastAsia="仿宋_GB2312"/>
          <w:sz w:val="32"/>
          <w:szCs w:val="32"/>
        </w:rPr>
      </w:pPr>
    </w:p>
    <w:p w:rsidR="001122DC" w:rsidRDefault="001122DC" w:rsidP="00ED2F3F">
      <w:pPr>
        <w:pStyle w:val="Default"/>
        <w:spacing w:line="360" w:lineRule="exact"/>
        <w:ind w:firstLineChars="200" w:firstLine="640"/>
        <w:rPr>
          <w:rFonts w:ascii="仿宋_GB2312" w:eastAsia="仿宋_GB2312"/>
          <w:sz w:val="32"/>
          <w:szCs w:val="32"/>
        </w:rPr>
      </w:pPr>
    </w:p>
    <w:p w:rsidR="001122DC" w:rsidRDefault="001122DC" w:rsidP="00ED2F3F">
      <w:pPr>
        <w:pStyle w:val="Default"/>
        <w:spacing w:line="360" w:lineRule="exact"/>
        <w:ind w:firstLineChars="200" w:firstLine="640"/>
        <w:rPr>
          <w:rFonts w:ascii="仿宋_GB2312" w:eastAsia="仿宋_GB2312"/>
          <w:sz w:val="32"/>
          <w:szCs w:val="32"/>
        </w:rPr>
      </w:pPr>
    </w:p>
    <w:p w:rsidR="001122DC" w:rsidRDefault="001122DC" w:rsidP="00ED2F3F">
      <w:pPr>
        <w:pStyle w:val="Default"/>
        <w:spacing w:line="360" w:lineRule="exact"/>
        <w:ind w:firstLineChars="200" w:firstLine="640"/>
        <w:rPr>
          <w:rFonts w:ascii="仿宋_GB2312" w:eastAsia="仿宋_GB2312"/>
          <w:sz w:val="32"/>
          <w:szCs w:val="32"/>
        </w:rPr>
      </w:pPr>
    </w:p>
    <w:p w:rsidR="001122DC" w:rsidRDefault="001122DC" w:rsidP="00ED2F3F">
      <w:pPr>
        <w:pStyle w:val="Default"/>
        <w:spacing w:line="360" w:lineRule="exact"/>
        <w:ind w:firstLineChars="200" w:firstLine="640"/>
        <w:rPr>
          <w:rFonts w:ascii="仿宋_GB2312" w:eastAsia="仿宋_GB2312"/>
          <w:sz w:val="32"/>
          <w:szCs w:val="32"/>
        </w:rPr>
      </w:pPr>
    </w:p>
    <w:p w:rsidR="001122DC" w:rsidRDefault="001122DC" w:rsidP="00ED2F3F">
      <w:pPr>
        <w:pStyle w:val="Default"/>
        <w:spacing w:line="360" w:lineRule="exact"/>
        <w:ind w:firstLineChars="200" w:firstLine="640"/>
        <w:rPr>
          <w:rFonts w:ascii="仿宋_GB2312" w:eastAsia="仿宋_GB2312"/>
          <w:sz w:val="32"/>
          <w:szCs w:val="32"/>
        </w:rPr>
      </w:pPr>
    </w:p>
    <w:p w:rsidR="001122DC" w:rsidRDefault="001122DC" w:rsidP="00ED2F3F">
      <w:pPr>
        <w:pStyle w:val="Default"/>
        <w:spacing w:line="360" w:lineRule="exact"/>
        <w:ind w:firstLineChars="200" w:firstLine="640"/>
        <w:rPr>
          <w:rFonts w:ascii="仿宋_GB2312" w:eastAsia="仿宋_GB2312"/>
          <w:sz w:val="32"/>
          <w:szCs w:val="32"/>
        </w:rPr>
      </w:pPr>
    </w:p>
    <w:p w:rsidR="001122DC" w:rsidRDefault="001122DC" w:rsidP="00ED2F3F">
      <w:pPr>
        <w:pStyle w:val="Default"/>
        <w:spacing w:line="360" w:lineRule="exact"/>
        <w:ind w:firstLineChars="200" w:firstLine="640"/>
        <w:rPr>
          <w:rFonts w:ascii="仿宋_GB2312" w:eastAsia="仿宋_GB2312"/>
          <w:sz w:val="32"/>
          <w:szCs w:val="32"/>
        </w:rPr>
      </w:pPr>
    </w:p>
    <w:p w:rsidR="001122DC" w:rsidRPr="00622830" w:rsidRDefault="001122DC" w:rsidP="001122DC">
      <w:pPr>
        <w:widowControl/>
        <w:jc w:val="center"/>
        <w:rPr>
          <w:rStyle w:val="10"/>
          <w:rFonts w:ascii="黑体" w:eastAsia="黑体" w:hAnsi="黑体"/>
          <w:b w:val="0"/>
        </w:rPr>
      </w:pPr>
      <w:r w:rsidRPr="00622830">
        <w:rPr>
          <w:rFonts w:ascii="黑体" w:eastAsia="黑体" w:hAnsi="黑体" w:hint="eastAsia"/>
          <w:color w:val="000000"/>
          <w:sz w:val="44"/>
          <w:szCs w:val="44"/>
        </w:rPr>
        <w:lastRenderedPageBreak/>
        <w:t>第</w:t>
      </w:r>
      <w:r w:rsidRPr="00622830">
        <w:rPr>
          <w:rStyle w:val="10"/>
          <w:rFonts w:ascii="黑体" w:eastAsia="黑体" w:hAnsi="黑体" w:hint="eastAsia"/>
        </w:rPr>
        <w:t>五部分 附表</w:t>
      </w:r>
    </w:p>
    <w:p w:rsidR="001122DC" w:rsidRPr="00CE49DA" w:rsidRDefault="001122DC" w:rsidP="001122DC">
      <w:pPr>
        <w:spacing w:line="560" w:lineRule="exact"/>
        <w:jc w:val="center"/>
        <w:outlineLvl w:val="0"/>
        <w:rPr>
          <w:rFonts w:ascii="仿宋" w:eastAsia="仿宋" w:hAnsi="仿宋"/>
          <w:b/>
          <w:color w:val="000000"/>
          <w:sz w:val="44"/>
          <w:szCs w:val="44"/>
        </w:rPr>
      </w:pPr>
    </w:p>
    <w:p w:rsidR="001122DC" w:rsidRPr="00BC5361" w:rsidRDefault="001122DC" w:rsidP="001122DC">
      <w:pPr>
        <w:pStyle w:val="2"/>
        <w:spacing w:line="560" w:lineRule="exact"/>
        <w:rPr>
          <w:rFonts w:ascii="仿宋" w:eastAsia="仿宋" w:hAnsi="仿宋"/>
          <w:color w:val="000000"/>
        </w:rPr>
      </w:pPr>
      <w:bookmarkStart w:id="7" w:name="_Toc15396619"/>
      <w:r>
        <w:rPr>
          <w:rFonts w:ascii="仿宋" w:eastAsia="仿宋" w:hAnsi="仿宋" w:hint="eastAsia"/>
          <w:b w:val="0"/>
          <w:color w:val="000000"/>
        </w:rPr>
        <w:t>一、</w:t>
      </w:r>
      <w:r w:rsidRPr="00BC5361">
        <w:rPr>
          <w:rFonts w:ascii="仿宋" w:eastAsia="仿宋" w:hAnsi="仿宋" w:hint="eastAsia"/>
          <w:b w:val="0"/>
          <w:color w:val="000000"/>
        </w:rPr>
        <w:t>收</w:t>
      </w:r>
      <w:r w:rsidRPr="00BC5361">
        <w:rPr>
          <w:rStyle w:val="20"/>
          <w:rFonts w:ascii="仿宋" w:eastAsia="仿宋" w:hAnsi="仿宋" w:hint="eastAsia"/>
        </w:rPr>
        <w:t>入支出决算总表</w:t>
      </w:r>
      <w:bookmarkEnd w:id="7"/>
    </w:p>
    <w:p w:rsidR="001122DC" w:rsidRPr="00BC5361" w:rsidRDefault="001122DC" w:rsidP="001122DC">
      <w:pPr>
        <w:pStyle w:val="2"/>
        <w:spacing w:line="560" w:lineRule="exact"/>
        <w:rPr>
          <w:rFonts w:ascii="仿宋" w:eastAsia="仿宋" w:hAnsi="仿宋"/>
          <w:color w:val="000000"/>
        </w:rPr>
      </w:pPr>
      <w:bookmarkStart w:id="8" w:name="_Toc15396620"/>
      <w:r w:rsidRPr="00BC5361">
        <w:rPr>
          <w:rFonts w:ascii="仿宋" w:eastAsia="仿宋" w:hAnsi="仿宋" w:hint="eastAsia"/>
          <w:b w:val="0"/>
          <w:color w:val="000000"/>
        </w:rPr>
        <w:t>二、收</w:t>
      </w:r>
      <w:r w:rsidRPr="00BC5361">
        <w:rPr>
          <w:rStyle w:val="20"/>
          <w:rFonts w:ascii="仿宋" w:eastAsia="仿宋" w:hAnsi="仿宋" w:hint="eastAsia"/>
        </w:rPr>
        <w:t>入</w:t>
      </w:r>
      <w:r>
        <w:rPr>
          <w:rStyle w:val="20"/>
          <w:rFonts w:ascii="仿宋" w:eastAsia="仿宋" w:hAnsi="仿宋" w:hint="eastAsia"/>
        </w:rPr>
        <w:t>决算</w:t>
      </w:r>
      <w:r w:rsidRPr="00BC5361">
        <w:rPr>
          <w:rStyle w:val="20"/>
          <w:rFonts w:ascii="仿宋" w:eastAsia="仿宋" w:hAnsi="仿宋" w:hint="eastAsia"/>
        </w:rPr>
        <w:t>表</w:t>
      </w:r>
      <w:bookmarkEnd w:id="8"/>
    </w:p>
    <w:p w:rsidR="001122DC" w:rsidRPr="00BC5361" w:rsidRDefault="001122DC" w:rsidP="001122DC">
      <w:pPr>
        <w:pStyle w:val="2"/>
        <w:spacing w:line="560" w:lineRule="exact"/>
        <w:rPr>
          <w:rFonts w:ascii="仿宋" w:eastAsia="仿宋" w:hAnsi="仿宋"/>
          <w:color w:val="000000"/>
        </w:rPr>
      </w:pPr>
      <w:bookmarkStart w:id="9" w:name="_Toc15396621"/>
      <w:r w:rsidRPr="00BC5361">
        <w:rPr>
          <w:rStyle w:val="20"/>
          <w:rFonts w:ascii="仿宋" w:eastAsia="仿宋" w:hAnsi="仿宋" w:hint="eastAsia"/>
        </w:rPr>
        <w:t>三、</w:t>
      </w:r>
      <w:r w:rsidRPr="00BC5361">
        <w:rPr>
          <w:rFonts w:ascii="仿宋" w:eastAsia="仿宋" w:hAnsi="仿宋" w:hint="eastAsia"/>
          <w:b w:val="0"/>
          <w:color w:val="000000"/>
        </w:rPr>
        <w:t>支</w:t>
      </w:r>
      <w:r w:rsidRPr="00BC5361">
        <w:rPr>
          <w:rStyle w:val="20"/>
          <w:rFonts w:ascii="仿宋" w:eastAsia="仿宋" w:hAnsi="仿宋" w:hint="eastAsia"/>
        </w:rPr>
        <w:t>出</w:t>
      </w:r>
      <w:r>
        <w:rPr>
          <w:rStyle w:val="20"/>
          <w:rFonts w:ascii="仿宋" w:eastAsia="仿宋" w:hAnsi="仿宋" w:hint="eastAsia"/>
        </w:rPr>
        <w:t>决算</w:t>
      </w:r>
      <w:r w:rsidRPr="00BC5361">
        <w:rPr>
          <w:rStyle w:val="20"/>
          <w:rFonts w:ascii="仿宋" w:eastAsia="仿宋" w:hAnsi="仿宋" w:hint="eastAsia"/>
        </w:rPr>
        <w:t>表</w:t>
      </w:r>
      <w:bookmarkEnd w:id="9"/>
    </w:p>
    <w:p w:rsidR="001122DC" w:rsidRPr="00BC5361" w:rsidRDefault="001122DC" w:rsidP="001122DC">
      <w:pPr>
        <w:pStyle w:val="2"/>
        <w:spacing w:line="560" w:lineRule="exact"/>
        <w:rPr>
          <w:rFonts w:ascii="仿宋" w:eastAsia="仿宋" w:hAnsi="仿宋"/>
          <w:b w:val="0"/>
          <w:color w:val="000000"/>
        </w:rPr>
      </w:pPr>
      <w:bookmarkStart w:id="10" w:name="_Toc15396622"/>
      <w:r w:rsidRPr="00BC5361">
        <w:rPr>
          <w:rStyle w:val="20"/>
          <w:rFonts w:ascii="仿宋" w:eastAsia="仿宋" w:hAnsi="仿宋" w:hint="eastAsia"/>
        </w:rPr>
        <w:t>四、</w:t>
      </w:r>
      <w:r w:rsidRPr="00BC5361">
        <w:rPr>
          <w:rFonts w:ascii="仿宋" w:eastAsia="仿宋" w:hAnsi="仿宋" w:hint="eastAsia"/>
          <w:b w:val="0"/>
          <w:color w:val="000000"/>
        </w:rPr>
        <w:t>财</w:t>
      </w:r>
      <w:r w:rsidRPr="00BC5361">
        <w:rPr>
          <w:rStyle w:val="20"/>
          <w:rFonts w:ascii="仿宋" w:eastAsia="仿宋" w:hAnsi="仿宋" w:hint="eastAsia"/>
        </w:rPr>
        <w:t>政拨款收入支出决算总表</w:t>
      </w:r>
      <w:bookmarkEnd w:id="10"/>
    </w:p>
    <w:p w:rsidR="001122DC" w:rsidRDefault="001122DC" w:rsidP="001122DC">
      <w:pPr>
        <w:pStyle w:val="2"/>
        <w:spacing w:line="560" w:lineRule="exact"/>
        <w:rPr>
          <w:rStyle w:val="20"/>
          <w:rFonts w:ascii="仿宋" w:eastAsia="仿宋" w:hAnsi="仿宋"/>
        </w:rPr>
      </w:pPr>
      <w:bookmarkStart w:id="11" w:name="_Toc15396623"/>
      <w:r w:rsidRPr="00BC5361">
        <w:rPr>
          <w:rStyle w:val="20"/>
          <w:rFonts w:ascii="仿宋" w:eastAsia="仿宋" w:hAnsi="仿宋" w:hint="eastAsia"/>
        </w:rPr>
        <w:t>五、</w:t>
      </w:r>
      <w:r w:rsidRPr="00BC5361">
        <w:rPr>
          <w:rFonts w:ascii="仿宋" w:eastAsia="仿宋" w:hAnsi="仿宋" w:hint="eastAsia"/>
          <w:b w:val="0"/>
          <w:color w:val="000000"/>
        </w:rPr>
        <w:t>财</w:t>
      </w:r>
      <w:r w:rsidRPr="00BC5361">
        <w:rPr>
          <w:rStyle w:val="20"/>
          <w:rFonts w:ascii="仿宋" w:eastAsia="仿宋" w:hAnsi="仿宋" w:hint="eastAsia"/>
        </w:rPr>
        <w:t>政拨款支出决算明细表</w:t>
      </w:r>
      <w:bookmarkStart w:id="12" w:name="_Toc15396624"/>
      <w:bookmarkEnd w:id="11"/>
    </w:p>
    <w:p w:rsidR="001122DC" w:rsidRPr="00BC5361" w:rsidRDefault="001122DC" w:rsidP="001122DC">
      <w:pPr>
        <w:pStyle w:val="2"/>
        <w:spacing w:line="560" w:lineRule="exact"/>
        <w:rPr>
          <w:rFonts w:ascii="仿宋" w:eastAsia="仿宋" w:hAnsi="仿宋"/>
          <w:color w:val="000000"/>
        </w:rPr>
      </w:pPr>
      <w:r w:rsidRPr="00BC5361">
        <w:rPr>
          <w:rStyle w:val="20"/>
          <w:rFonts w:ascii="仿宋" w:eastAsia="仿宋" w:hAnsi="仿宋" w:hint="eastAsia"/>
        </w:rPr>
        <w:t>六、</w:t>
      </w:r>
      <w:r w:rsidRPr="00BC5361">
        <w:rPr>
          <w:rFonts w:ascii="仿宋" w:eastAsia="仿宋" w:hAnsi="仿宋" w:hint="eastAsia"/>
          <w:b w:val="0"/>
          <w:color w:val="000000"/>
        </w:rPr>
        <w:t>一</w:t>
      </w:r>
      <w:r w:rsidRPr="00BC5361">
        <w:rPr>
          <w:rStyle w:val="20"/>
          <w:rFonts w:ascii="仿宋" w:eastAsia="仿宋" w:hAnsi="仿宋" w:hint="eastAsia"/>
        </w:rPr>
        <w:t>般公共预算财政拨款支出决算表</w:t>
      </w:r>
      <w:bookmarkEnd w:id="12"/>
    </w:p>
    <w:p w:rsidR="001122DC" w:rsidRPr="00BC5361" w:rsidRDefault="001122DC" w:rsidP="001122DC">
      <w:pPr>
        <w:pStyle w:val="2"/>
        <w:spacing w:line="560" w:lineRule="exact"/>
        <w:rPr>
          <w:rFonts w:ascii="仿宋" w:eastAsia="仿宋" w:hAnsi="仿宋"/>
          <w:color w:val="000000"/>
        </w:rPr>
      </w:pPr>
      <w:bookmarkStart w:id="13" w:name="_Toc15396625"/>
      <w:r w:rsidRPr="00BC5361">
        <w:rPr>
          <w:rStyle w:val="20"/>
          <w:rFonts w:ascii="仿宋" w:eastAsia="仿宋" w:hAnsi="仿宋" w:hint="eastAsia"/>
        </w:rPr>
        <w:t>七、</w:t>
      </w:r>
      <w:r w:rsidRPr="00BC5361">
        <w:rPr>
          <w:rFonts w:ascii="仿宋" w:eastAsia="仿宋" w:hAnsi="仿宋" w:hint="eastAsia"/>
          <w:b w:val="0"/>
          <w:color w:val="000000"/>
        </w:rPr>
        <w:t>一</w:t>
      </w:r>
      <w:r w:rsidRPr="00BC5361">
        <w:rPr>
          <w:rStyle w:val="20"/>
          <w:rFonts w:ascii="仿宋" w:eastAsia="仿宋" w:hAnsi="仿宋" w:hint="eastAsia"/>
        </w:rPr>
        <w:t>般公共预算财政拨款支出决算明细表</w:t>
      </w:r>
      <w:bookmarkEnd w:id="13"/>
    </w:p>
    <w:p w:rsidR="001122DC" w:rsidRPr="00BC5361" w:rsidRDefault="001122DC" w:rsidP="001122DC">
      <w:pPr>
        <w:pStyle w:val="2"/>
        <w:spacing w:line="560" w:lineRule="exact"/>
        <w:rPr>
          <w:rFonts w:ascii="仿宋" w:eastAsia="仿宋" w:hAnsi="仿宋"/>
          <w:color w:val="000000"/>
        </w:rPr>
      </w:pPr>
      <w:bookmarkStart w:id="14" w:name="_Toc15396626"/>
      <w:r w:rsidRPr="00BC5361">
        <w:rPr>
          <w:rStyle w:val="20"/>
          <w:rFonts w:ascii="仿宋" w:eastAsia="仿宋" w:hAnsi="仿宋" w:hint="eastAsia"/>
        </w:rPr>
        <w:t>八、</w:t>
      </w:r>
      <w:r w:rsidRPr="00BC5361">
        <w:rPr>
          <w:rFonts w:ascii="仿宋" w:eastAsia="仿宋" w:hAnsi="仿宋" w:hint="eastAsia"/>
          <w:b w:val="0"/>
          <w:color w:val="000000"/>
        </w:rPr>
        <w:t>一</w:t>
      </w:r>
      <w:r w:rsidRPr="00BC5361">
        <w:rPr>
          <w:rStyle w:val="20"/>
          <w:rFonts w:ascii="仿宋" w:eastAsia="仿宋" w:hAnsi="仿宋" w:hint="eastAsia"/>
        </w:rPr>
        <w:t>般公共预算财政拨款基本支出决算表</w:t>
      </w:r>
      <w:bookmarkEnd w:id="14"/>
    </w:p>
    <w:p w:rsidR="001122DC" w:rsidRPr="00BC5361" w:rsidRDefault="001122DC" w:rsidP="001122DC">
      <w:pPr>
        <w:pStyle w:val="2"/>
        <w:spacing w:line="560" w:lineRule="exact"/>
        <w:rPr>
          <w:rFonts w:ascii="仿宋" w:eastAsia="仿宋" w:hAnsi="仿宋"/>
          <w:color w:val="000000"/>
        </w:rPr>
      </w:pPr>
      <w:bookmarkStart w:id="15" w:name="_Toc15396627"/>
      <w:r w:rsidRPr="00BC5361">
        <w:rPr>
          <w:rStyle w:val="20"/>
          <w:rFonts w:ascii="仿宋" w:eastAsia="仿宋" w:hAnsi="仿宋" w:hint="eastAsia"/>
        </w:rPr>
        <w:t>九、</w:t>
      </w:r>
      <w:r w:rsidRPr="00BC5361">
        <w:rPr>
          <w:rFonts w:ascii="仿宋" w:eastAsia="仿宋" w:hAnsi="仿宋" w:hint="eastAsia"/>
          <w:b w:val="0"/>
          <w:color w:val="000000"/>
        </w:rPr>
        <w:t>一</w:t>
      </w:r>
      <w:r w:rsidRPr="00BC5361">
        <w:rPr>
          <w:rStyle w:val="20"/>
          <w:rFonts w:ascii="仿宋" w:eastAsia="仿宋" w:hAnsi="仿宋" w:hint="eastAsia"/>
        </w:rPr>
        <w:t>般公共预算财政拨款项目支出决算表</w:t>
      </w:r>
      <w:bookmarkEnd w:id="15"/>
    </w:p>
    <w:p w:rsidR="001122DC" w:rsidRPr="00BC5361" w:rsidRDefault="001122DC" w:rsidP="001122DC">
      <w:pPr>
        <w:pStyle w:val="2"/>
        <w:spacing w:line="560" w:lineRule="exact"/>
        <w:rPr>
          <w:rFonts w:ascii="仿宋" w:eastAsia="仿宋" w:hAnsi="仿宋"/>
          <w:color w:val="000000"/>
        </w:rPr>
      </w:pPr>
      <w:bookmarkStart w:id="16" w:name="_Toc15396628"/>
      <w:r w:rsidRPr="00BC5361">
        <w:rPr>
          <w:rStyle w:val="20"/>
          <w:rFonts w:ascii="仿宋" w:eastAsia="仿宋" w:hAnsi="仿宋" w:hint="eastAsia"/>
        </w:rPr>
        <w:t>十、</w:t>
      </w:r>
      <w:r w:rsidRPr="00BC5361">
        <w:rPr>
          <w:rFonts w:ascii="仿宋" w:eastAsia="仿宋" w:hAnsi="仿宋" w:hint="eastAsia"/>
          <w:b w:val="0"/>
          <w:color w:val="000000"/>
        </w:rPr>
        <w:t>一</w:t>
      </w:r>
      <w:r w:rsidRPr="00BC5361">
        <w:rPr>
          <w:rStyle w:val="20"/>
          <w:rFonts w:ascii="仿宋" w:eastAsia="仿宋" w:hAnsi="仿宋" w:hint="eastAsia"/>
        </w:rPr>
        <w:t>般公共预算财政拨款“三公”经费支出决算表</w:t>
      </w:r>
      <w:bookmarkEnd w:id="16"/>
    </w:p>
    <w:p w:rsidR="001122DC" w:rsidRPr="00BC5361" w:rsidRDefault="001122DC" w:rsidP="001122DC">
      <w:pPr>
        <w:pStyle w:val="2"/>
        <w:spacing w:line="560" w:lineRule="exact"/>
        <w:rPr>
          <w:rFonts w:ascii="仿宋" w:eastAsia="仿宋" w:hAnsi="仿宋"/>
          <w:color w:val="000000"/>
        </w:rPr>
      </w:pPr>
      <w:bookmarkStart w:id="17" w:name="_Toc15396629"/>
      <w:r w:rsidRPr="00BC5361">
        <w:rPr>
          <w:rStyle w:val="20"/>
          <w:rFonts w:ascii="仿宋" w:eastAsia="仿宋" w:hAnsi="仿宋" w:hint="eastAsia"/>
        </w:rPr>
        <w:t>十一、</w:t>
      </w:r>
      <w:r w:rsidRPr="00BC5361">
        <w:rPr>
          <w:rFonts w:ascii="仿宋" w:eastAsia="仿宋" w:hAnsi="仿宋" w:hint="eastAsia"/>
          <w:b w:val="0"/>
          <w:color w:val="000000"/>
        </w:rPr>
        <w:t>政</w:t>
      </w:r>
      <w:r w:rsidRPr="00BC5361">
        <w:rPr>
          <w:rStyle w:val="20"/>
          <w:rFonts w:ascii="仿宋" w:eastAsia="仿宋" w:hAnsi="仿宋" w:hint="eastAsia"/>
        </w:rPr>
        <w:t>府性基金预算财政拨款收入支出决算表</w:t>
      </w:r>
      <w:bookmarkEnd w:id="17"/>
    </w:p>
    <w:p w:rsidR="001122DC" w:rsidRPr="00BC5361" w:rsidRDefault="001122DC" w:rsidP="001122DC">
      <w:pPr>
        <w:pStyle w:val="2"/>
        <w:spacing w:line="560" w:lineRule="exact"/>
        <w:rPr>
          <w:rFonts w:ascii="仿宋" w:eastAsia="仿宋" w:hAnsi="仿宋"/>
          <w:color w:val="000000"/>
        </w:rPr>
      </w:pPr>
      <w:bookmarkStart w:id="18" w:name="_Toc15396630"/>
      <w:r w:rsidRPr="00BC5361">
        <w:rPr>
          <w:rStyle w:val="20"/>
          <w:rFonts w:ascii="仿宋" w:eastAsia="仿宋" w:hAnsi="仿宋" w:hint="eastAsia"/>
        </w:rPr>
        <w:t>十二、</w:t>
      </w:r>
      <w:r w:rsidRPr="00BC5361">
        <w:rPr>
          <w:rFonts w:ascii="仿宋" w:eastAsia="仿宋" w:hAnsi="仿宋" w:hint="eastAsia"/>
          <w:b w:val="0"/>
          <w:color w:val="000000"/>
        </w:rPr>
        <w:t>政</w:t>
      </w:r>
      <w:r w:rsidRPr="00BC5361">
        <w:rPr>
          <w:rStyle w:val="20"/>
          <w:rFonts w:ascii="仿宋" w:eastAsia="仿宋" w:hAnsi="仿宋" w:hint="eastAsia"/>
        </w:rPr>
        <w:t>府性基金预算财政拨款“三公”经费支出决算表</w:t>
      </w:r>
      <w:bookmarkEnd w:id="18"/>
    </w:p>
    <w:p w:rsidR="001122DC" w:rsidRPr="00BC5361" w:rsidRDefault="001122DC" w:rsidP="001122DC">
      <w:pPr>
        <w:pStyle w:val="2"/>
        <w:spacing w:line="560" w:lineRule="exact"/>
        <w:rPr>
          <w:rFonts w:ascii="仿宋" w:eastAsia="仿宋" w:hAnsi="仿宋"/>
          <w:color w:val="000000" w:themeColor="text1"/>
        </w:rPr>
      </w:pPr>
      <w:bookmarkStart w:id="19" w:name="_Toc15396631"/>
      <w:r w:rsidRPr="00BC5361">
        <w:rPr>
          <w:rStyle w:val="20"/>
          <w:rFonts w:ascii="仿宋" w:eastAsia="仿宋" w:hAnsi="仿宋" w:hint="eastAsia"/>
        </w:rPr>
        <w:t>十三、</w:t>
      </w:r>
      <w:r w:rsidRPr="00BC5361">
        <w:rPr>
          <w:rFonts w:ascii="仿宋" w:eastAsia="仿宋" w:hAnsi="仿宋" w:hint="eastAsia"/>
          <w:b w:val="0"/>
          <w:color w:val="000000"/>
        </w:rPr>
        <w:t>国</w:t>
      </w:r>
      <w:r w:rsidRPr="00BC5361">
        <w:rPr>
          <w:rStyle w:val="20"/>
          <w:rFonts w:ascii="仿宋" w:eastAsia="仿宋" w:hAnsi="仿宋" w:hint="eastAsia"/>
        </w:rPr>
        <w:t>有资本经营预算支出决算表</w:t>
      </w:r>
      <w:bookmarkEnd w:id="19"/>
    </w:p>
    <w:p w:rsidR="001122DC" w:rsidRPr="001122DC" w:rsidRDefault="001122DC" w:rsidP="00ED2F3F">
      <w:pPr>
        <w:pStyle w:val="Default"/>
        <w:spacing w:line="360" w:lineRule="exact"/>
        <w:ind w:firstLineChars="200" w:firstLine="640"/>
        <w:rPr>
          <w:rFonts w:ascii="仿宋_GB2312" w:eastAsia="仿宋_GB2312"/>
          <w:sz w:val="32"/>
          <w:szCs w:val="32"/>
        </w:rPr>
      </w:pPr>
    </w:p>
    <w:sectPr w:rsidR="001122DC" w:rsidRPr="001122DC" w:rsidSect="002615EB">
      <w:footerReference w:type="even" r:id="rId14"/>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0F5" w:rsidRDefault="00C170F5" w:rsidP="00955305">
      <w:r>
        <w:separator/>
      </w:r>
    </w:p>
  </w:endnote>
  <w:endnote w:type="continuationSeparator" w:id="0">
    <w:p w:rsidR="00C170F5" w:rsidRDefault="00C170F5" w:rsidP="0095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华文楷体">
    <w:charset w:val="86"/>
    <w:family w:val="auto"/>
    <w:pitch w:val="variable"/>
    <w:sig w:usb0="00000287" w:usb1="080F0000" w:usb2="00000010" w:usb3="00000000" w:csb0="0004009F" w:csb1="00000000"/>
  </w:font>
  <w:font w:name="楷体">
    <w:charset w:val="86"/>
    <w:family w:val="modern"/>
    <w:pitch w:val="fixed"/>
    <w:sig w:usb0="800002BF" w:usb1="38CF7CFA" w:usb2="00000016" w:usb3="00000000" w:csb0="00040001" w:csb1="00000000"/>
  </w:font>
  <w:font w:name="ˎ̥">
    <w:altName w:val="Times New Roman"/>
    <w:charset w:val="00"/>
    <w:family w:val="swiss"/>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483" w:rsidRDefault="00807483">
    <w:pPr>
      <w:pStyle w:val="a5"/>
    </w:pPr>
    <w:r>
      <w:t xml:space="preserve">           </w:t>
    </w:r>
    <w:r>
      <w:rPr>
        <w:rFonts w:hint="eastAsia"/>
      </w:rPr>
      <w:t xml:space="preserve">                                    </w:t>
    </w:r>
  </w:p>
  <w:p w:rsidR="00807483" w:rsidRDefault="0080748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128492"/>
      <w:docPartObj>
        <w:docPartGallery w:val="Page Numbers (Bottom of Page)"/>
        <w:docPartUnique/>
      </w:docPartObj>
    </w:sdtPr>
    <w:sdtEndPr/>
    <w:sdtContent>
      <w:sdt>
        <w:sdtPr>
          <w:id w:val="1728636285"/>
          <w:docPartObj>
            <w:docPartGallery w:val="Page Numbers (Top of Page)"/>
            <w:docPartUnique/>
          </w:docPartObj>
        </w:sdtPr>
        <w:sdtEndPr/>
        <w:sdtContent>
          <w:p w:rsidR="00807483" w:rsidRDefault="00807483">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0201D">
              <w:rPr>
                <w:b/>
                <w:bCs/>
                <w:noProof/>
              </w:rPr>
              <w:t>36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0201D">
              <w:rPr>
                <w:b/>
                <w:bCs/>
                <w:noProof/>
              </w:rPr>
              <w:t>36</w:t>
            </w:r>
            <w:r>
              <w:rPr>
                <w:b/>
                <w:bCs/>
                <w:sz w:val="24"/>
                <w:szCs w:val="24"/>
              </w:rPr>
              <w:fldChar w:fldCharType="end"/>
            </w:r>
          </w:p>
        </w:sdtContent>
      </w:sdt>
    </w:sdtContent>
  </w:sdt>
  <w:p w:rsidR="00807483" w:rsidRDefault="0080748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0F5" w:rsidRDefault="00C170F5" w:rsidP="00955305">
      <w:r>
        <w:separator/>
      </w:r>
    </w:p>
  </w:footnote>
  <w:footnote w:type="continuationSeparator" w:id="0">
    <w:p w:rsidR="00C170F5" w:rsidRDefault="00C170F5" w:rsidP="009553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F3128"/>
    <w:multiLevelType w:val="hybridMultilevel"/>
    <w:tmpl w:val="55C27F0A"/>
    <w:lvl w:ilvl="0" w:tplc="84121C3A">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F6"/>
    <w:rsid w:val="000C23F9"/>
    <w:rsid w:val="000E3BFC"/>
    <w:rsid w:val="000F3DAF"/>
    <w:rsid w:val="001122DC"/>
    <w:rsid w:val="001817F1"/>
    <w:rsid w:val="001F3C60"/>
    <w:rsid w:val="002075CC"/>
    <w:rsid w:val="002615EB"/>
    <w:rsid w:val="00267058"/>
    <w:rsid w:val="002A538E"/>
    <w:rsid w:val="00331F65"/>
    <w:rsid w:val="00336A9C"/>
    <w:rsid w:val="0035390D"/>
    <w:rsid w:val="00391D17"/>
    <w:rsid w:val="0043577F"/>
    <w:rsid w:val="00471C7C"/>
    <w:rsid w:val="0050201D"/>
    <w:rsid w:val="00520913"/>
    <w:rsid w:val="0055216A"/>
    <w:rsid w:val="00576799"/>
    <w:rsid w:val="00582F16"/>
    <w:rsid w:val="00603415"/>
    <w:rsid w:val="00671726"/>
    <w:rsid w:val="006955B7"/>
    <w:rsid w:val="006B3E44"/>
    <w:rsid w:val="006D44D6"/>
    <w:rsid w:val="006F1C3C"/>
    <w:rsid w:val="00712163"/>
    <w:rsid w:val="00762B73"/>
    <w:rsid w:val="00807483"/>
    <w:rsid w:val="00863287"/>
    <w:rsid w:val="00873263"/>
    <w:rsid w:val="008E1802"/>
    <w:rsid w:val="0093178E"/>
    <w:rsid w:val="00955305"/>
    <w:rsid w:val="009A31DE"/>
    <w:rsid w:val="00A367BD"/>
    <w:rsid w:val="00B434E8"/>
    <w:rsid w:val="00B522F4"/>
    <w:rsid w:val="00B629BE"/>
    <w:rsid w:val="00BA1F18"/>
    <w:rsid w:val="00BA3EF9"/>
    <w:rsid w:val="00C170F5"/>
    <w:rsid w:val="00C7497A"/>
    <w:rsid w:val="00C860E2"/>
    <w:rsid w:val="00C91B72"/>
    <w:rsid w:val="00D0272B"/>
    <w:rsid w:val="00D03975"/>
    <w:rsid w:val="00D5610C"/>
    <w:rsid w:val="00DE7DCE"/>
    <w:rsid w:val="00EC17F6"/>
    <w:rsid w:val="00ED2F3F"/>
    <w:rsid w:val="00F04BDA"/>
    <w:rsid w:val="00F85464"/>
    <w:rsid w:val="00FC6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661C1"/>
  <w15:chartTrackingRefBased/>
  <w15:docId w15:val="{E1F74331-A5DB-4137-912C-00459AA9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1F3C60"/>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57679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5530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55305"/>
    <w:rPr>
      <w:kern w:val="2"/>
      <w:sz w:val="18"/>
      <w:szCs w:val="18"/>
    </w:rPr>
  </w:style>
  <w:style w:type="paragraph" w:styleId="a5">
    <w:name w:val="footer"/>
    <w:basedOn w:val="a"/>
    <w:link w:val="a6"/>
    <w:uiPriority w:val="99"/>
    <w:rsid w:val="00955305"/>
    <w:pPr>
      <w:tabs>
        <w:tab w:val="center" w:pos="4153"/>
        <w:tab w:val="right" w:pos="8306"/>
      </w:tabs>
      <w:snapToGrid w:val="0"/>
      <w:jc w:val="left"/>
    </w:pPr>
    <w:rPr>
      <w:sz w:val="18"/>
      <w:szCs w:val="18"/>
    </w:rPr>
  </w:style>
  <w:style w:type="character" w:customStyle="1" w:styleId="a6">
    <w:name w:val="页脚 字符"/>
    <w:basedOn w:val="a0"/>
    <w:link w:val="a5"/>
    <w:uiPriority w:val="99"/>
    <w:rsid w:val="00955305"/>
    <w:rPr>
      <w:kern w:val="2"/>
      <w:sz w:val="18"/>
      <w:szCs w:val="18"/>
    </w:rPr>
  </w:style>
  <w:style w:type="paragraph" w:styleId="a7">
    <w:name w:val="Normal (Web)"/>
    <w:basedOn w:val="a"/>
    <w:uiPriority w:val="99"/>
    <w:unhideWhenUsed/>
    <w:rsid w:val="00955305"/>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sid w:val="00955305"/>
    <w:rPr>
      <w:b/>
      <w:bCs/>
    </w:rPr>
  </w:style>
  <w:style w:type="character" w:customStyle="1" w:styleId="20">
    <w:name w:val="标题 2 字符"/>
    <w:basedOn w:val="a0"/>
    <w:link w:val="2"/>
    <w:uiPriority w:val="9"/>
    <w:qFormat/>
    <w:rsid w:val="00576799"/>
    <w:rPr>
      <w:rFonts w:asciiTheme="majorHAnsi" w:eastAsiaTheme="majorEastAsia" w:hAnsiTheme="majorHAnsi" w:cstheme="majorBidi"/>
      <w:b/>
      <w:bCs/>
      <w:kern w:val="2"/>
      <w:sz w:val="32"/>
      <w:szCs w:val="32"/>
    </w:rPr>
  </w:style>
  <w:style w:type="paragraph" w:styleId="a9">
    <w:name w:val="Body Text"/>
    <w:basedOn w:val="a"/>
    <w:link w:val="aa"/>
    <w:uiPriority w:val="99"/>
    <w:rsid w:val="00576799"/>
    <w:pPr>
      <w:spacing w:beforeLines="30"/>
    </w:pPr>
    <w:rPr>
      <w:rFonts w:ascii="仿宋_GB2312" w:eastAsia="仿宋_GB2312"/>
      <w:kern w:val="0"/>
      <w:sz w:val="30"/>
    </w:rPr>
  </w:style>
  <w:style w:type="character" w:customStyle="1" w:styleId="aa">
    <w:name w:val="正文文本 字符"/>
    <w:basedOn w:val="a0"/>
    <w:link w:val="a9"/>
    <w:uiPriority w:val="99"/>
    <w:qFormat/>
    <w:rsid w:val="00576799"/>
    <w:rPr>
      <w:rFonts w:ascii="仿宋_GB2312" w:eastAsia="仿宋_GB2312"/>
      <w:sz w:val="30"/>
      <w:szCs w:val="24"/>
    </w:rPr>
  </w:style>
  <w:style w:type="paragraph" w:styleId="ab">
    <w:name w:val="List Paragraph"/>
    <w:basedOn w:val="a"/>
    <w:uiPriority w:val="34"/>
    <w:qFormat/>
    <w:rsid w:val="00671726"/>
    <w:pPr>
      <w:ind w:firstLineChars="200" w:firstLine="420"/>
    </w:pPr>
  </w:style>
  <w:style w:type="character" w:customStyle="1" w:styleId="10">
    <w:name w:val="标题 1 字符"/>
    <w:basedOn w:val="a0"/>
    <w:link w:val="1"/>
    <w:uiPriority w:val="9"/>
    <w:rsid w:val="001F3C60"/>
    <w:rPr>
      <w:b/>
      <w:bCs/>
      <w:kern w:val="44"/>
      <w:sz w:val="44"/>
      <w:szCs w:val="44"/>
    </w:rPr>
  </w:style>
  <w:style w:type="paragraph" w:customStyle="1" w:styleId="Default">
    <w:name w:val="Default"/>
    <w:uiPriority w:val="99"/>
    <w:rsid w:val="001F3C60"/>
    <w:pPr>
      <w:widowControl w:val="0"/>
      <w:autoSpaceDE w:val="0"/>
      <w:autoSpaceDN w:val="0"/>
      <w:adjustRightInd w:val="0"/>
    </w:pPr>
    <w:rPr>
      <w:rFonts w:ascii="仿宋" w:eastAsia="仿宋" w:hAnsi="Calibri" w:cs="仿宋"/>
      <w:color w:val="000000"/>
      <w:sz w:val="24"/>
      <w:szCs w:val="24"/>
    </w:rPr>
  </w:style>
  <w:style w:type="paragraph" w:styleId="ac">
    <w:name w:val="Balloon Text"/>
    <w:basedOn w:val="a"/>
    <w:link w:val="ad"/>
    <w:rsid w:val="00391D17"/>
    <w:rPr>
      <w:sz w:val="18"/>
      <w:szCs w:val="18"/>
    </w:rPr>
  </w:style>
  <w:style w:type="character" w:customStyle="1" w:styleId="ad">
    <w:name w:val="批注框文本 字符"/>
    <w:basedOn w:val="a0"/>
    <w:link w:val="ac"/>
    <w:rsid w:val="00391D1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246201">
      <w:bodyDiv w:val="1"/>
      <w:marLeft w:val="0"/>
      <w:marRight w:val="0"/>
      <w:marTop w:val="0"/>
      <w:marBottom w:val="0"/>
      <w:divBdr>
        <w:top w:val="none" w:sz="0" w:space="0" w:color="auto"/>
        <w:left w:val="none" w:sz="0" w:space="0" w:color="auto"/>
        <w:bottom w:val="none" w:sz="0" w:space="0" w:color="auto"/>
        <w:right w:val="none" w:sz="0" w:space="0" w:color="auto"/>
      </w:divBdr>
      <w:divsChild>
        <w:div w:id="1973169108">
          <w:marLeft w:val="0"/>
          <w:marRight w:val="0"/>
          <w:marTop w:val="0"/>
          <w:marBottom w:val="0"/>
          <w:divBdr>
            <w:top w:val="none" w:sz="0" w:space="0" w:color="auto"/>
            <w:left w:val="none" w:sz="0" w:space="0" w:color="auto"/>
            <w:bottom w:val="none" w:sz="0" w:space="0" w:color="auto"/>
            <w:right w:val="none" w:sz="0" w:space="0" w:color="auto"/>
          </w:divBdr>
          <w:divsChild>
            <w:div w:id="1821731403">
              <w:marLeft w:val="0"/>
              <w:marRight w:val="0"/>
              <w:marTop w:val="0"/>
              <w:marBottom w:val="0"/>
              <w:divBdr>
                <w:top w:val="none" w:sz="0" w:space="0" w:color="auto"/>
                <w:left w:val="none" w:sz="0" w:space="0" w:color="auto"/>
                <w:bottom w:val="none" w:sz="0" w:space="0" w:color="auto"/>
                <w:right w:val="none" w:sz="0" w:space="0" w:color="auto"/>
              </w:divBdr>
              <w:divsChild>
                <w:div w:id="559366011">
                  <w:marLeft w:val="0"/>
                  <w:marRight w:val="0"/>
                  <w:marTop w:val="0"/>
                  <w:marBottom w:val="0"/>
                  <w:divBdr>
                    <w:top w:val="none" w:sz="0" w:space="0" w:color="auto"/>
                    <w:left w:val="none" w:sz="0" w:space="0" w:color="auto"/>
                    <w:bottom w:val="none" w:sz="0" w:space="0" w:color="auto"/>
                    <w:right w:val="none" w:sz="0" w:space="0" w:color="auto"/>
                  </w:divBdr>
                  <w:divsChild>
                    <w:div w:id="579561066">
                      <w:marLeft w:val="0"/>
                      <w:marRight w:val="0"/>
                      <w:marTop w:val="0"/>
                      <w:marBottom w:val="0"/>
                      <w:divBdr>
                        <w:top w:val="none" w:sz="0" w:space="0" w:color="auto"/>
                        <w:left w:val="none" w:sz="0" w:space="0" w:color="auto"/>
                        <w:bottom w:val="none" w:sz="0" w:space="0" w:color="auto"/>
                        <w:right w:val="none" w:sz="0" w:space="0" w:color="auto"/>
                      </w:divBdr>
                      <w:divsChild>
                        <w:div w:id="524369992">
                          <w:marLeft w:val="0"/>
                          <w:marRight w:val="0"/>
                          <w:marTop w:val="0"/>
                          <w:marBottom w:val="0"/>
                          <w:divBdr>
                            <w:top w:val="none" w:sz="0" w:space="0" w:color="auto"/>
                            <w:left w:val="none" w:sz="0" w:space="0" w:color="auto"/>
                            <w:bottom w:val="none" w:sz="0" w:space="0" w:color="auto"/>
                            <w:right w:val="none" w:sz="0" w:space="0" w:color="auto"/>
                          </w:divBdr>
                          <w:divsChild>
                            <w:div w:id="1956213675">
                              <w:marLeft w:val="0"/>
                              <w:marRight w:val="0"/>
                              <w:marTop w:val="0"/>
                              <w:marBottom w:val="0"/>
                              <w:divBdr>
                                <w:top w:val="none" w:sz="0" w:space="0" w:color="auto"/>
                                <w:left w:val="none" w:sz="0" w:space="0" w:color="auto"/>
                                <w:bottom w:val="none" w:sz="0" w:space="0" w:color="auto"/>
                                <w:right w:val="none" w:sz="0" w:space="0" w:color="auto"/>
                              </w:divBdr>
                              <w:divsChild>
                                <w:div w:id="1807359024">
                                  <w:marLeft w:val="0"/>
                                  <w:marRight w:val="0"/>
                                  <w:marTop w:val="0"/>
                                  <w:marBottom w:val="0"/>
                                  <w:divBdr>
                                    <w:top w:val="none" w:sz="0" w:space="0" w:color="auto"/>
                                    <w:left w:val="none" w:sz="0" w:space="0" w:color="auto"/>
                                    <w:bottom w:val="none" w:sz="0" w:space="0" w:color="auto"/>
                                    <w:right w:val="none" w:sz="0" w:space="0" w:color="auto"/>
                                  </w:divBdr>
                                  <w:divsChild>
                                    <w:div w:id="1367098142">
                                      <w:marLeft w:val="0"/>
                                      <w:marRight w:val="0"/>
                                      <w:marTop w:val="0"/>
                                      <w:marBottom w:val="0"/>
                                      <w:divBdr>
                                        <w:top w:val="none" w:sz="0" w:space="0" w:color="auto"/>
                                        <w:left w:val="none" w:sz="0" w:space="0" w:color="auto"/>
                                        <w:bottom w:val="none" w:sz="0" w:space="0" w:color="auto"/>
                                        <w:right w:val="none" w:sz="0" w:space="0" w:color="auto"/>
                                      </w:divBdr>
                                      <w:divsChild>
                                        <w:div w:id="730496374">
                                          <w:marLeft w:val="0"/>
                                          <w:marRight w:val="0"/>
                                          <w:marTop w:val="0"/>
                                          <w:marBottom w:val="0"/>
                                          <w:divBdr>
                                            <w:top w:val="single" w:sz="12" w:space="0" w:color="FFFFFF"/>
                                            <w:left w:val="single" w:sz="12" w:space="0" w:color="FFFFFF"/>
                                            <w:bottom w:val="single" w:sz="12" w:space="0" w:color="FFFFFF"/>
                                            <w:right w:val="single" w:sz="12" w:space="0" w:color="FFFFFF"/>
                                          </w:divBdr>
                                          <w:divsChild>
                                            <w:div w:id="1005018173">
                                              <w:marLeft w:val="0"/>
                                              <w:marRight w:val="0"/>
                                              <w:marTop w:val="0"/>
                                              <w:marBottom w:val="0"/>
                                              <w:divBdr>
                                                <w:top w:val="none" w:sz="0" w:space="0" w:color="auto"/>
                                                <w:left w:val="none" w:sz="0" w:space="0" w:color="auto"/>
                                                <w:bottom w:val="none" w:sz="0" w:space="0" w:color="auto"/>
                                                <w:right w:val="none" w:sz="0" w:space="0" w:color="auto"/>
                                              </w:divBdr>
                                              <w:divsChild>
                                                <w:div w:id="34579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__4.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___5.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___6.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c:f>
              <c:strCache>
                <c:ptCount val="1"/>
                <c:pt idx="0">
                  <c:v>收入支出决算总计变动情况图</c:v>
                </c:pt>
              </c:strCache>
            </c:strRef>
          </c:cat>
          <c:val>
            <c:numRef>
              <c:f>Sheet1!$B$2</c:f>
              <c:numCache>
                <c:formatCode>General</c:formatCode>
                <c:ptCount val="1"/>
                <c:pt idx="0">
                  <c:v>23612.98</c:v>
                </c:pt>
              </c:numCache>
            </c:numRef>
          </c:val>
          <c:extLst>
            <c:ext xmlns:c16="http://schemas.microsoft.com/office/drawing/2014/chart" uri="{C3380CC4-5D6E-409C-BE32-E72D297353CC}">
              <c16:uniqueId val="{00000000-1E6F-4498-83F5-912E0C2FF2BC}"/>
            </c:ext>
          </c:extLst>
        </c:ser>
        <c:ser>
          <c:idx val="1"/>
          <c:order val="1"/>
          <c:tx>
            <c:strRef>
              <c:f>Sheet1!$C$1</c:f>
              <c:strCache>
                <c:ptCount val="1"/>
                <c:pt idx="0">
                  <c:v>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c:f>
              <c:strCache>
                <c:ptCount val="1"/>
                <c:pt idx="0">
                  <c:v>收入支出决算总计变动情况图</c:v>
                </c:pt>
              </c:strCache>
            </c:strRef>
          </c:cat>
          <c:val>
            <c:numRef>
              <c:f>Sheet1!$C$2</c:f>
              <c:numCache>
                <c:formatCode>General</c:formatCode>
                <c:ptCount val="1"/>
                <c:pt idx="0">
                  <c:v>23579.24</c:v>
                </c:pt>
              </c:numCache>
            </c:numRef>
          </c:val>
          <c:extLst>
            <c:ext xmlns:c16="http://schemas.microsoft.com/office/drawing/2014/chart" uri="{C3380CC4-5D6E-409C-BE32-E72D297353CC}">
              <c16:uniqueId val="{00000001-1E6F-4498-83F5-912E0C2FF2BC}"/>
            </c:ext>
          </c:extLst>
        </c:ser>
        <c:dLbls>
          <c:dLblPos val="outEnd"/>
          <c:showLegendKey val="0"/>
          <c:showVal val="1"/>
          <c:showCatName val="0"/>
          <c:showSerName val="0"/>
          <c:showPercent val="0"/>
          <c:showBubbleSize val="0"/>
        </c:dLbls>
        <c:gapWidth val="267"/>
        <c:overlap val="-43"/>
        <c:axId val="289391936"/>
        <c:axId val="289386688"/>
      </c:barChart>
      <c:catAx>
        <c:axId val="28939193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zh-CN"/>
          </a:p>
        </c:txPr>
        <c:crossAx val="289386688"/>
        <c:crosses val="autoZero"/>
        <c:auto val="1"/>
        <c:lblAlgn val="ctr"/>
        <c:lblOffset val="100"/>
        <c:noMultiLvlLbl val="0"/>
      </c:catAx>
      <c:valAx>
        <c:axId val="28938668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crossAx val="289391936"/>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90"/>
      <c:depthPercent val="100"/>
      <c:rAngAx val="0"/>
      <c:perspective val="20"/>
    </c:view3D>
    <c:floor>
      <c:thickness val="0"/>
    </c:floor>
    <c:sideWall>
      <c:thickness val="0"/>
    </c:sideWall>
    <c:backWall>
      <c:thickness val="0"/>
    </c:backWall>
    <c:plotArea>
      <c:layout/>
      <c:pie3DChart>
        <c:varyColors val="1"/>
        <c:ser>
          <c:idx val="0"/>
          <c:order val="0"/>
          <c:tx>
            <c:strRef>
              <c:f>Sheet1!$B$1</c:f>
              <c:strCache>
                <c:ptCount val="1"/>
                <c:pt idx="0">
                  <c:v>收入</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Sheet1!$A$2:$A$3</c:f>
              <c:strCache>
                <c:ptCount val="2"/>
                <c:pt idx="0">
                  <c:v>财政拨款收入</c:v>
                </c:pt>
                <c:pt idx="1">
                  <c:v>其他收入</c:v>
                </c:pt>
              </c:strCache>
            </c:strRef>
          </c:cat>
          <c:val>
            <c:numRef>
              <c:f>Sheet1!$B$2:$B$3</c:f>
              <c:numCache>
                <c:formatCode>General</c:formatCode>
                <c:ptCount val="2"/>
                <c:pt idx="0" formatCode="#,##0.00">
                  <c:v>16525.349999999999</c:v>
                </c:pt>
                <c:pt idx="1">
                  <c:v>0</c:v>
                </c:pt>
              </c:numCache>
            </c:numRef>
          </c:val>
          <c:extLst>
            <c:ext xmlns:c16="http://schemas.microsoft.com/office/drawing/2014/chart" uri="{C3380CC4-5D6E-409C-BE32-E72D297353CC}">
              <c16:uniqueId val="{00000000-3E20-44AA-8546-0C34013118BD}"/>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a:effectLst>
      <a:outerShdw blurRad="50800" dist="50800" dir="5400000" algn="ctr" rotWithShape="0">
        <a:schemeClr val="bg1"/>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5807243032737934"/>
          <c:y val="1.6511867905056758E-2"/>
        </c:manualLayout>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zh-CN"/>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支出决算结构图</c:v>
                </c:pt>
              </c:strCache>
            </c:strRef>
          </c:tx>
          <c:dPt>
            <c:idx val="0"/>
            <c:bubble3D val="0"/>
            <c:spPr>
              <a:solidFill>
                <a:schemeClr val="accent1"/>
              </a:solidFill>
              <a:ln w="19050">
                <a:solidFill>
                  <a:schemeClr val="lt1"/>
                </a:solidFill>
              </a:ln>
              <a:effectLst/>
              <a:sp3d contourW="19050">
                <a:contourClr>
                  <a:schemeClr val="lt1"/>
                </a:contourClr>
              </a:sp3d>
            </c:spPr>
            <c:extLst>
              <c:ext xmlns:c16="http://schemas.microsoft.com/office/drawing/2014/chart" uri="{C3380CC4-5D6E-409C-BE32-E72D297353CC}">
                <c16:uniqueId val="{00000001-842F-48C7-8331-D908658A5272}"/>
              </c:ext>
            </c:extLst>
          </c:dPt>
          <c:dPt>
            <c:idx val="1"/>
            <c:bubble3D val="0"/>
            <c:explosion val="8"/>
            <c:spPr>
              <a:solidFill>
                <a:schemeClr val="accent2"/>
              </a:solidFill>
              <a:ln w="19050">
                <a:solidFill>
                  <a:schemeClr val="lt1"/>
                </a:solidFill>
              </a:ln>
              <a:effectLst/>
              <a:sp3d contourW="19050">
                <a:contourClr>
                  <a:schemeClr val="lt1"/>
                </a:contourClr>
              </a:sp3d>
            </c:spPr>
            <c:extLst>
              <c:ext xmlns:c16="http://schemas.microsoft.com/office/drawing/2014/chart" uri="{C3380CC4-5D6E-409C-BE32-E72D297353CC}">
                <c16:uniqueId val="{00000003-842F-48C7-8331-D908658A5272}"/>
              </c:ext>
            </c:extLst>
          </c:dPt>
          <c:dLbls>
            <c:dLbl>
              <c:idx val="0"/>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42F-48C7-8331-D908658A5272}"/>
                </c:ext>
              </c:extLst>
            </c:dLbl>
            <c:dLbl>
              <c:idx val="1"/>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42F-48C7-8331-D908658A527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zh-CN"/>
              </a:p>
            </c:txPr>
            <c:dLblPos val="in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基本支出</c:v>
                </c:pt>
                <c:pt idx="1">
                  <c:v>项目支出</c:v>
                </c:pt>
              </c:strCache>
            </c:strRef>
          </c:cat>
          <c:val>
            <c:numRef>
              <c:f>Sheet1!$B$2:$B$3</c:f>
              <c:numCache>
                <c:formatCode>General</c:formatCode>
                <c:ptCount val="2"/>
                <c:pt idx="0">
                  <c:v>14882.88</c:v>
                </c:pt>
                <c:pt idx="1">
                  <c:v>4567.93</c:v>
                </c:pt>
              </c:numCache>
            </c:numRef>
          </c:val>
          <c:extLst>
            <c:ext xmlns:c16="http://schemas.microsoft.com/office/drawing/2014/chart" uri="{C3380CC4-5D6E-409C-BE32-E72D297353CC}">
              <c16:uniqueId val="{00000004-842F-48C7-8331-D908658A5272}"/>
            </c:ext>
          </c:extLst>
        </c:ser>
        <c:dLbls>
          <c:dLblPos val="inEnd"/>
          <c:showLegendKey val="0"/>
          <c:showVal val="0"/>
          <c:showCatName val="0"/>
          <c:showSerName val="0"/>
          <c:showPercent val="1"/>
          <c:showBubbleSize val="0"/>
          <c:showLeaderLines val="1"/>
        </c:dLbls>
      </c:pie3D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69476007288157"/>
          <c:y val="4.540763673890609E-2"/>
          <c:w val="0.88285785249634552"/>
          <c:h val="0.71315440059156687"/>
        </c:manualLayout>
      </c:layout>
      <c:barChart>
        <c:barDir val="col"/>
        <c:grouping val="clustered"/>
        <c:varyColors val="0"/>
        <c:ser>
          <c:idx val="0"/>
          <c:order val="0"/>
          <c:tx>
            <c:strRef>
              <c:f>Sheet1!$B$1</c:f>
              <c:strCache>
                <c:ptCount val="1"/>
                <c:pt idx="0">
                  <c:v>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财政拨款收、支决算总计变动情况</c:v>
                </c:pt>
              </c:strCache>
            </c:strRef>
          </c:cat>
          <c:val>
            <c:numRef>
              <c:f>Sheet1!$B$2:$B$5</c:f>
              <c:numCache>
                <c:formatCode>General</c:formatCode>
                <c:ptCount val="4"/>
                <c:pt idx="0">
                  <c:v>22791.57</c:v>
                </c:pt>
              </c:numCache>
            </c:numRef>
          </c:val>
          <c:extLst>
            <c:ext xmlns:c16="http://schemas.microsoft.com/office/drawing/2014/chart" uri="{C3380CC4-5D6E-409C-BE32-E72D297353CC}">
              <c16:uniqueId val="{00000000-D309-483D-94BD-EC933E45850F}"/>
            </c:ext>
          </c:extLst>
        </c:ser>
        <c:ser>
          <c:idx val="1"/>
          <c:order val="1"/>
          <c:tx>
            <c:strRef>
              <c:f>Sheet1!$C$1</c:f>
              <c:strCache>
                <c:ptCount val="1"/>
                <c:pt idx="0">
                  <c:v>2019</c:v>
                </c:pt>
              </c:strCache>
            </c:strRef>
          </c:tx>
          <c:spPr>
            <a:solidFill>
              <a:schemeClr val="accent2"/>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309-483D-94BD-EC933E4585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财政拨款收、支决算总计变动情况</c:v>
                </c:pt>
              </c:strCache>
            </c:strRef>
          </c:cat>
          <c:val>
            <c:numRef>
              <c:f>Sheet1!$C$2:$C$5</c:f>
              <c:numCache>
                <c:formatCode>General</c:formatCode>
                <c:ptCount val="4"/>
                <c:pt idx="0">
                  <c:v>22613.07</c:v>
                </c:pt>
              </c:numCache>
            </c:numRef>
          </c:val>
          <c:extLst>
            <c:ext xmlns:c16="http://schemas.microsoft.com/office/drawing/2014/chart" uri="{C3380CC4-5D6E-409C-BE32-E72D297353CC}">
              <c16:uniqueId val="{00000001-D309-483D-94BD-EC933E45850F}"/>
            </c:ext>
          </c:extLst>
        </c:ser>
        <c:dLbls>
          <c:showLegendKey val="0"/>
          <c:showVal val="0"/>
          <c:showCatName val="0"/>
          <c:showSerName val="0"/>
          <c:showPercent val="0"/>
          <c:showBubbleSize val="0"/>
        </c:dLbls>
        <c:gapWidth val="115"/>
        <c:overlap val="-100"/>
        <c:axId val="540256896"/>
        <c:axId val="540258536"/>
      </c:barChart>
      <c:catAx>
        <c:axId val="540256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40258536"/>
        <c:crosses val="autoZero"/>
        <c:auto val="1"/>
        <c:lblAlgn val="ctr"/>
        <c:lblOffset val="100"/>
        <c:noMultiLvlLbl val="0"/>
      </c:catAx>
      <c:valAx>
        <c:axId val="540258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40256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一般公共预算财政拨款支出决算变动情况</c:v>
                </c:pt>
              </c:strCache>
            </c:strRef>
          </c:cat>
          <c:val>
            <c:numRef>
              <c:f>Sheet1!$B$2:$B$5</c:f>
              <c:numCache>
                <c:formatCode>General</c:formatCode>
                <c:ptCount val="4"/>
                <c:pt idx="0">
                  <c:v>18971.439999999999</c:v>
                </c:pt>
              </c:numCache>
            </c:numRef>
          </c:val>
          <c:extLst>
            <c:ext xmlns:c16="http://schemas.microsoft.com/office/drawing/2014/chart" uri="{C3380CC4-5D6E-409C-BE32-E72D297353CC}">
              <c16:uniqueId val="{00000000-C739-4156-A23B-AAD43A213430}"/>
            </c:ext>
          </c:extLst>
        </c:ser>
        <c:ser>
          <c:idx val="1"/>
          <c:order val="1"/>
          <c:tx>
            <c:strRef>
              <c:f>Sheet1!$C$1</c:f>
              <c:strCache>
                <c:ptCount val="1"/>
                <c:pt idx="0">
                  <c:v>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一般公共预算财政拨款支出决算变动情况</c:v>
                </c:pt>
              </c:strCache>
            </c:strRef>
          </c:cat>
          <c:val>
            <c:numRef>
              <c:f>Sheet1!$C$2:$C$5</c:f>
              <c:numCache>
                <c:formatCode>General</c:formatCode>
                <c:ptCount val="4"/>
                <c:pt idx="0">
                  <c:v>18792.939999999999</c:v>
                </c:pt>
              </c:numCache>
            </c:numRef>
          </c:val>
          <c:extLst>
            <c:ext xmlns:c16="http://schemas.microsoft.com/office/drawing/2014/chart" uri="{C3380CC4-5D6E-409C-BE32-E72D297353CC}">
              <c16:uniqueId val="{00000001-C739-4156-A23B-AAD43A213430}"/>
            </c:ext>
          </c:extLst>
        </c:ser>
        <c:dLbls>
          <c:showLegendKey val="0"/>
          <c:showVal val="0"/>
          <c:showCatName val="0"/>
          <c:showSerName val="0"/>
          <c:showPercent val="0"/>
          <c:showBubbleSize val="0"/>
        </c:dLbls>
        <c:gapWidth val="219"/>
        <c:overlap val="-27"/>
        <c:axId val="666806368"/>
        <c:axId val="666796528"/>
      </c:barChart>
      <c:catAx>
        <c:axId val="666806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66796528"/>
        <c:crosses val="autoZero"/>
        <c:auto val="1"/>
        <c:lblAlgn val="ctr"/>
        <c:lblOffset val="100"/>
        <c:noMultiLvlLbl val="0"/>
      </c:catAx>
      <c:valAx>
        <c:axId val="666796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66806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一般公共预算财政拨款支出决算结构</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9C1-4BB2-8B27-74F5F326451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9C1-4BB2-8B27-74F5F326451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9C1-4BB2-8B27-74F5F326451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9C1-4BB2-8B27-74F5F326451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9C1-4BB2-8B27-74F5F326451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公共安全支出</c:v>
                </c:pt>
                <c:pt idx="1">
                  <c:v>教育支出</c:v>
                </c:pt>
                <c:pt idx="2">
                  <c:v>社会保障和就业</c:v>
                </c:pt>
                <c:pt idx="3">
                  <c:v>卫生健康支出</c:v>
                </c:pt>
                <c:pt idx="4">
                  <c:v>住房保障支出</c:v>
                </c:pt>
              </c:strCache>
            </c:strRef>
          </c:cat>
          <c:val>
            <c:numRef>
              <c:f>Sheet1!$B$2:$B$6</c:f>
              <c:numCache>
                <c:formatCode>General</c:formatCode>
                <c:ptCount val="5"/>
                <c:pt idx="0" formatCode="#,##0.00">
                  <c:v>16083.32</c:v>
                </c:pt>
                <c:pt idx="1">
                  <c:v>3.6</c:v>
                </c:pt>
                <c:pt idx="2">
                  <c:v>1389.31</c:v>
                </c:pt>
                <c:pt idx="3">
                  <c:v>486.11</c:v>
                </c:pt>
                <c:pt idx="4">
                  <c:v>830.6</c:v>
                </c:pt>
              </c:numCache>
            </c:numRef>
          </c:val>
          <c:extLst>
            <c:ext xmlns:c16="http://schemas.microsoft.com/office/drawing/2014/chart" uri="{C3380CC4-5D6E-409C-BE32-E72D297353CC}">
              <c16:uniqueId val="{00000000-0698-4537-8BD3-A0E0C0B7D36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三公”经费财政拨款支出结构</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08B-4E2C-8588-D7DC825157D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08B-4E2C-8588-D7DC825157D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08B-4E2C-8588-D7DC825157D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08B-4E2C-8588-D7DC825157D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公务用车购置及运行维护费</c:v>
                </c:pt>
                <c:pt idx="1">
                  <c:v>公务接待费</c:v>
                </c:pt>
                <c:pt idx="2">
                  <c:v>因公出国（境）费</c:v>
                </c:pt>
              </c:strCache>
            </c:strRef>
          </c:cat>
          <c:val>
            <c:numRef>
              <c:f>Sheet1!$B$2:$B$5</c:f>
              <c:numCache>
                <c:formatCode>General</c:formatCode>
                <c:ptCount val="4"/>
                <c:pt idx="0">
                  <c:v>522.08000000000004</c:v>
                </c:pt>
                <c:pt idx="1">
                  <c:v>0.21</c:v>
                </c:pt>
                <c:pt idx="2">
                  <c:v>0</c:v>
                </c:pt>
              </c:numCache>
            </c:numRef>
          </c:val>
          <c:extLst>
            <c:ext xmlns:c16="http://schemas.microsoft.com/office/drawing/2014/chart" uri="{C3380CC4-5D6E-409C-BE32-E72D297353CC}">
              <c16:uniqueId val="{00000000-1617-4E19-9537-E6C53807CA8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1191</TotalTime>
  <Pages>1</Pages>
  <Words>2639</Words>
  <Characters>15047</Characters>
  <Application>Microsoft Office Word</Application>
  <DocSecurity>0</DocSecurity>
  <Lines>125</Lines>
  <Paragraphs>35</Paragraphs>
  <ScaleCrop>false</ScaleCrop>
  <Company>Microsoft</Company>
  <LinksUpToDate>false</LinksUpToDate>
  <CharactersWithSpaces>17651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21</cp:revision>
  <cp:lastPrinted>2020-09-25T03:40:00Z</cp:lastPrinted>
  <dcterms:created xsi:type="dcterms:W3CDTF">2020-09-22T09:19:00Z</dcterms:created>
  <dcterms:modified xsi:type="dcterms:W3CDTF">2020-09-25T03:41:00Z</dcterms:modified>
</cp:coreProperties>
</file>